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F381" w14:textId="77777777" w:rsidR="002028F9" w:rsidRDefault="00A32CE2" w:rsidP="002028F9">
      <w:pPr>
        <w:jc w:val="center"/>
        <w:rPr>
          <w:rFonts w:cstheme="minorHAnsi"/>
          <w:b/>
          <w:sz w:val="28"/>
          <w:szCs w:val="20"/>
          <w:u w:val="single"/>
          <w:lang w:val="en-US"/>
        </w:rPr>
      </w:pPr>
      <w:r>
        <w:rPr>
          <w:rFonts w:cstheme="minorHAnsi"/>
          <w:b/>
          <w:sz w:val="28"/>
          <w:szCs w:val="20"/>
          <w:u w:val="single"/>
          <w:lang w:val="en-US"/>
        </w:rPr>
        <w:t>Initial sample presentation</w:t>
      </w:r>
    </w:p>
    <w:p w14:paraId="08235796" w14:textId="77777777" w:rsidR="002028F9" w:rsidRPr="002028F9" w:rsidRDefault="002028F9" w:rsidP="002028F9">
      <w:pPr>
        <w:jc w:val="center"/>
        <w:rPr>
          <w:rFonts w:cstheme="minorHAnsi"/>
          <w:b/>
          <w:sz w:val="28"/>
          <w:szCs w:val="20"/>
          <w:u w:val="single"/>
          <w:lang w:val="en-US"/>
        </w:rPr>
      </w:pPr>
    </w:p>
    <w:p w14:paraId="4EE3C00D" w14:textId="77777777" w:rsidR="00251221" w:rsidRPr="00352AC2" w:rsidRDefault="00352AC2" w:rsidP="00CA1754">
      <w:pPr>
        <w:pStyle w:val="StandardWeb"/>
        <w:rPr>
          <w:rFonts w:asciiTheme="minorHAnsi" w:hAnsiTheme="minorHAnsi" w:cstheme="minorHAnsi"/>
          <w:b/>
          <w:color w:val="080808"/>
          <w:sz w:val="20"/>
          <w:szCs w:val="20"/>
          <w:u w:val="single"/>
          <w:lang w:val="en-US"/>
        </w:rPr>
      </w:pPr>
      <w:r w:rsidRPr="00352AC2">
        <w:rPr>
          <w:rFonts w:asciiTheme="minorHAnsi" w:hAnsiTheme="minorHAnsi" w:cstheme="minorHAnsi"/>
          <w:b/>
          <w:color w:val="080808"/>
          <w:sz w:val="20"/>
          <w:szCs w:val="20"/>
          <w:u w:val="single"/>
          <w:lang w:val="en-US"/>
        </w:rPr>
        <w:t xml:space="preserve">Definition </w:t>
      </w:r>
      <w:r w:rsidR="00B90C7D" w:rsidRPr="00352AC2">
        <w:rPr>
          <w:rFonts w:asciiTheme="minorHAnsi" w:hAnsiTheme="minorHAnsi" w:cstheme="minorHAnsi"/>
          <w:b/>
          <w:color w:val="080808"/>
          <w:sz w:val="20"/>
          <w:szCs w:val="20"/>
          <w:u w:val="single"/>
          <w:lang w:val="en-US"/>
        </w:rPr>
        <w:t xml:space="preserve">of </w:t>
      </w:r>
      <w:r w:rsidR="00A32CE2">
        <w:rPr>
          <w:rFonts w:asciiTheme="minorHAnsi" w:hAnsiTheme="minorHAnsi" w:cstheme="minorHAnsi"/>
          <w:b/>
          <w:color w:val="080808"/>
          <w:sz w:val="20"/>
          <w:szCs w:val="20"/>
          <w:u w:val="single"/>
          <w:lang w:val="en-US"/>
        </w:rPr>
        <w:t>initial s</w:t>
      </w:r>
      <w:r w:rsidR="00B90C7D" w:rsidRPr="00352AC2">
        <w:rPr>
          <w:rFonts w:asciiTheme="minorHAnsi" w:hAnsiTheme="minorHAnsi" w:cstheme="minorHAnsi"/>
          <w:b/>
          <w:color w:val="080808"/>
          <w:sz w:val="20"/>
          <w:szCs w:val="20"/>
          <w:u w:val="single"/>
          <w:lang w:val="en-US"/>
        </w:rPr>
        <w:t>amples:</w:t>
      </w:r>
    </w:p>
    <w:p w14:paraId="124B9329" w14:textId="77777777" w:rsidR="00B90C7D" w:rsidRPr="00352AC2" w:rsidRDefault="00A32CE2" w:rsidP="00CA1754">
      <w:pPr>
        <w:pStyle w:val="StandardWeb"/>
        <w:rPr>
          <w:rFonts w:asciiTheme="minorHAnsi" w:hAnsiTheme="minorHAnsi" w:cstheme="minorHAnsi"/>
          <w:b/>
          <w:color w:val="080808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80808"/>
          <w:sz w:val="20"/>
          <w:szCs w:val="20"/>
          <w:lang w:val="en-US"/>
        </w:rPr>
        <w:t>Initial samples</w:t>
      </w:r>
      <w:r w:rsidR="00B90C7D" w:rsidRPr="00352AC2">
        <w:rPr>
          <w:rFonts w:asciiTheme="minorHAnsi" w:hAnsiTheme="minorHAnsi" w:cstheme="minorHAnsi"/>
          <w:color w:val="080808"/>
          <w:sz w:val="20"/>
          <w:szCs w:val="20"/>
          <w:lang w:val="en-US"/>
        </w:rPr>
        <w:t xml:space="preserve"> serve the release of the product by </w:t>
      </w:r>
      <w:r w:rsidR="002D5186" w:rsidRPr="00352AC2">
        <w:rPr>
          <w:rFonts w:asciiTheme="minorHAnsi" w:hAnsiTheme="minorHAnsi" w:cstheme="minorHAnsi"/>
          <w:color w:val="080808"/>
          <w:sz w:val="20"/>
          <w:szCs w:val="20"/>
          <w:lang w:val="en-US"/>
        </w:rPr>
        <w:t>DSI</w:t>
      </w:r>
      <w:r w:rsidR="00857614">
        <w:rPr>
          <w:rFonts w:asciiTheme="minorHAnsi" w:hAnsiTheme="minorHAnsi" w:cstheme="minorHAnsi"/>
          <w:color w:val="080808"/>
          <w:sz w:val="20"/>
          <w:szCs w:val="20"/>
          <w:lang w:val="en-US"/>
        </w:rPr>
        <w:t xml:space="preserve"> and are therefore </w:t>
      </w:r>
      <w:r w:rsidR="00B90C7D" w:rsidRPr="00352AC2">
        <w:rPr>
          <w:rFonts w:asciiTheme="minorHAnsi" w:hAnsiTheme="minorHAnsi" w:cstheme="minorHAnsi"/>
          <w:color w:val="080808"/>
          <w:sz w:val="20"/>
          <w:szCs w:val="20"/>
          <w:lang w:val="en-US"/>
        </w:rPr>
        <w:t>obligatory for the release of series production. First samples derive from a representative production process.</w:t>
      </w:r>
    </w:p>
    <w:p w14:paraId="7859369A" w14:textId="77777777" w:rsidR="000F6B11" w:rsidRPr="00352AC2" w:rsidRDefault="00A32CE2" w:rsidP="000F6B11">
      <w:pPr>
        <w:pStyle w:val="StandardWeb"/>
        <w:rPr>
          <w:rFonts w:asciiTheme="minorHAnsi" w:hAnsiTheme="minorHAnsi" w:cstheme="minorHAnsi"/>
          <w:b/>
          <w:color w:val="080808"/>
          <w:sz w:val="20"/>
          <w:szCs w:val="20"/>
          <w:u w:val="single"/>
          <w:lang w:val="en-US"/>
        </w:rPr>
      </w:pPr>
      <w:r>
        <w:rPr>
          <w:rFonts w:asciiTheme="minorHAnsi" w:hAnsiTheme="minorHAnsi" w:cstheme="minorHAnsi"/>
          <w:b/>
          <w:color w:val="080808"/>
          <w:sz w:val="20"/>
          <w:szCs w:val="20"/>
          <w:u w:val="single"/>
          <w:lang w:val="en-US"/>
        </w:rPr>
        <w:t>Initial</w:t>
      </w:r>
      <w:r w:rsidR="000F6B11" w:rsidRPr="00352AC2">
        <w:rPr>
          <w:rFonts w:asciiTheme="minorHAnsi" w:hAnsiTheme="minorHAnsi" w:cstheme="minorHAnsi"/>
          <w:b/>
          <w:color w:val="080808"/>
          <w:sz w:val="20"/>
          <w:szCs w:val="20"/>
          <w:u w:val="single"/>
          <w:lang w:val="en-US"/>
        </w:rPr>
        <w:t xml:space="preserve"> samples have to be produced</w:t>
      </w:r>
      <w:r w:rsidR="00A75DC2">
        <w:rPr>
          <w:rFonts w:asciiTheme="minorHAnsi" w:hAnsiTheme="minorHAnsi" w:cstheme="minorHAnsi"/>
          <w:b/>
          <w:color w:val="080808"/>
          <w:sz w:val="20"/>
          <w:szCs w:val="20"/>
          <w:u w:val="single"/>
          <w:lang w:val="en-US"/>
        </w:rPr>
        <w:t xml:space="preserve"> (</w:t>
      </w:r>
      <w:r w:rsidR="00A75DC2" w:rsidRPr="00A75DC2">
        <w:rPr>
          <w:rFonts w:asciiTheme="minorHAnsi" w:hAnsiTheme="minorHAnsi" w:cstheme="minorHAnsi"/>
          <w:b/>
          <w:color w:val="080808"/>
          <w:sz w:val="20"/>
          <w:szCs w:val="20"/>
          <w:u w:val="single"/>
          <w:lang w:val="en-US"/>
        </w:rPr>
        <w:t>unles</w:t>
      </w:r>
      <w:r w:rsidR="0096174D">
        <w:rPr>
          <w:rFonts w:asciiTheme="minorHAnsi" w:hAnsiTheme="minorHAnsi" w:cstheme="minorHAnsi"/>
          <w:b/>
          <w:color w:val="080808"/>
          <w:sz w:val="20"/>
          <w:szCs w:val="20"/>
          <w:u w:val="single"/>
          <w:lang w:val="en-US"/>
        </w:rPr>
        <w:t xml:space="preserve">s otherwise </w:t>
      </w:r>
      <w:r w:rsidR="00A75DC2" w:rsidRPr="00A75DC2">
        <w:rPr>
          <w:rFonts w:asciiTheme="minorHAnsi" w:hAnsiTheme="minorHAnsi" w:cstheme="minorHAnsi"/>
          <w:b/>
          <w:color w:val="080808"/>
          <w:sz w:val="20"/>
          <w:szCs w:val="20"/>
          <w:u w:val="single"/>
          <w:lang w:val="en-US"/>
        </w:rPr>
        <w:t xml:space="preserve">agreed </w:t>
      </w:r>
      <w:r w:rsidR="0096174D">
        <w:rPr>
          <w:rFonts w:asciiTheme="minorHAnsi" w:hAnsiTheme="minorHAnsi" w:cstheme="minorHAnsi"/>
          <w:b/>
          <w:color w:val="080808"/>
          <w:sz w:val="20"/>
          <w:szCs w:val="20"/>
          <w:u w:val="single"/>
          <w:lang w:val="en-US"/>
        </w:rPr>
        <w:t>on</w:t>
      </w:r>
      <w:r w:rsidR="00A75DC2" w:rsidRPr="00A75DC2">
        <w:rPr>
          <w:rFonts w:asciiTheme="minorHAnsi" w:hAnsiTheme="minorHAnsi" w:cstheme="minorHAnsi"/>
          <w:b/>
          <w:color w:val="080808"/>
          <w:sz w:val="20"/>
          <w:szCs w:val="20"/>
          <w:u w:val="single"/>
          <w:lang w:val="en-US"/>
        </w:rPr>
        <w:t xml:space="preserve"> </w:t>
      </w:r>
      <w:r w:rsidR="00A75DC2">
        <w:rPr>
          <w:rFonts w:asciiTheme="minorHAnsi" w:hAnsiTheme="minorHAnsi" w:cstheme="minorHAnsi"/>
          <w:b/>
          <w:color w:val="080808"/>
          <w:sz w:val="20"/>
          <w:szCs w:val="20"/>
          <w:u w:val="single"/>
          <w:lang w:val="en-US"/>
        </w:rPr>
        <w:t>with DSI</w:t>
      </w:r>
      <w:r w:rsidR="00A75DC2" w:rsidRPr="00A75DC2">
        <w:rPr>
          <w:rFonts w:asciiTheme="minorHAnsi" w:hAnsiTheme="minorHAnsi" w:cstheme="minorHAnsi"/>
          <w:b/>
          <w:color w:val="080808"/>
          <w:sz w:val="20"/>
          <w:szCs w:val="20"/>
          <w:u w:val="single"/>
          <w:lang w:val="en-US"/>
        </w:rPr>
        <w:t>)</w:t>
      </w:r>
      <w:r w:rsidR="000F6B11" w:rsidRPr="00352AC2">
        <w:rPr>
          <w:rFonts w:asciiTheme="minorHAnsi" w:hAnsiTheme="minorHAnsi" w:cstheme="minorHAnsi"/>
          <w:b/>
          <w:color w:val="080808"/>
          <w:sz w:val="20"/>
          <w:szCs w:val="20"/>
          <w:u w:val="single"/>
          <w:lang w:val="en-US"/>
        </w:rPr>
        <w:t>:</w:t>
      </w:r>
    </w:p>
    <w:p w14:paraId="1190A051" w14:textId="77777777" w:rsidR="000F6B11" w:rsidRPr="00352AC2" w:rsidRDefault="000F6B11" w:rsidP="000F6B11">
      <w:pPr>
        <w:pStyle w:val="StandardWeb"/>
        <w:rPr>
          <w:rFonts w:asciiTheme="minorHAnsi" w:hAnsiTheme="minorHAnsi" w:cstheme="minorHAnsi"/>
          <w:color w:val="080808"/>
          <w:sz w:val="20"/>
          <w:szCs w:val="20"/>
          <w:lang w:val="en-US"/>
        </w:rPr>
      </w:pPr>
      <w:r w:rsidRPr="00352AC2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• </w:t>
      </w:r>
      <w:r w:rsidR="00A75DC2">
        <w:rPr>
          <w:rFonts w:asciiTheme="minorHAnsi" w:hAnsiTheme="minorHAnsi" w:cstheme="minorHAnsi"/>
          <w:color w:val="000000"/>
          <w:sz w:val="20"/>
          <w:szCs w:val="20"/>
          <w:lang w:val="en-US"/>
        </w:rPr>
        <w:t>at</w:t>
      </w:r>
      <w:r w:rsidRPr="00352AC2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the final site of production</w:t>
      </w:r>
      <w:r w:rsidRPr="00352AC2">
        <w:rPr>
          <w:rFonts w:asciiTheme="minorHAnsi" w:hAnsiTheme="minorHAnsi" w:cstheme="minorHAnsi"/>
          <w:color w:val="080808"/>
          <w:sz w:val="20"/>
          <w:szCs w:val="20"/>
          <w:lang w:val="en-US"/>
        </w:rPr>
        <w:br/>
        <w:t xml:space="preserve">• in the agreed quantity (defined by </w:t>
      </w:r>
      <w:r w:rsidR="00857614">
        <w:rPr>
          <w:rFonts w:asciiTheme="minorHAnsi" w:hAnsiTheme="minorHAnsi" w:cstheme="minorHAnsi"/>
          <w:color w:val="080808"/>
          <w:sz w:val="20"/>
          <w:szCs w:val="20"/>
          <w:lang w:val="en-US"/>
        </w:rPr>
        <w:t>DSI</w:t>
      </w:r>
      <w:r w:rsidRPr="00352AC2">
        <w:rPr>
          <w:rFonts w:asciiTheme="minorHAnsi" w:hAnsiTheme="minorHAnsi" w:cstheme="minorHAnsi"/>
          <w:color w:val="080808"/>
          <w:sz w:val="20"/>
          <w:szCs w:val="20"/>
          <w:lang w:val="en-US"/>
        </w:rPr>
        <w:t>)</w:t>
      </w:r>
      <w:r w:rsidRPr="00352AC2">
        <w:rPr>
          <w:rFonts w:asciiTheme="minorHAnsi" w:hAnsiTheme="minorHAnsi" w:cstheme="minorHAnsi"/>
          <w:color w:val="080808"/>
          <w:sz w:val="20"/>
          <w:szCs w:val="20"/>
          <w:lang w:val="en-US"/>
        </w:rPr>
        <w:br/>
        <w:t>• completely under series conditions</w:t>
      </w:r>
    </w:p>
    <w:p w14:paraId="74630C54" w14:textId="77777777" w:rsidR="00251221" w:rsidRPr="00352AC2" w:rsidRDefault="00C76EDD" w:rsidP="000F6B11">
      <w:pPr>
        <w:pStyle w:val="StandardWeb"/>
        <w:rPr>
          <w:rFonts w:asciiTheme="minorHAnsi" w:hAnsiTheme="minorHAnsi" w:cstheme="minorHAnsi"/>
          <w:b/>
          <w:color w:val="080808"/>
          <w:sz w:val="20"/>
          <w:szCs w:val="20"/>
          <w:u w:val="single"/>
          <w:lang w:val="en-US"/>
        </w:rPr>
      </w:pPr>
      <w:r w:rsidRPr="00352AC2">
        <w:rPr>
          <w:rFonts w:asciiTheme="minorHAnsi" w:hAnsiTheme="minorHAnsi" w:cstheme="minorHAnsi"/>
          <w:b/>
          <w:color w:val="080808"/>
          <w:sz w:val="20"/>
          <w:szCs w:val="20"/>
          <w:u w:val="single"/>
          <w:lang w:val="en-US"/>
        </w:rPr>
        <w:t>Consequently</w:t>
      </w:r>
      <w:r w:rsidR="002D5186" w:rsidRPr="00352AC2">
        <w:rPr>
          <w:rFonts w:asciiTheme="minorHAnsi" w:hAnsiTheme="minorHAnsi" w:cstheme="minorHAnsi"/>
          <w:b/>
          <w:color w:val="080808"/>
          <w:sz w:val="20"/>
          <w:szCs w:val="20"/>
          <w:u w:val="single"/>
          <w:lang w:val="en-US"/>
        </w:rPr>
        <w:t>…</w:t>
      </w:r>
    </w:p>
    <w:p w14:paraId="16DCE89B" w14:textId="77777777" w:rsidR="000F6B11" w:rsidRPr="00352AC2" w:rsidRDefault="00C964CA" w:rsidP="000F6B11">
      <w:pPr>
        <w:pStyle w:val="StandardWeb"/>
        <w:rPr>
          <w:rFonts w:asciiTheme="minorHAnsi" w:hAnsiTheme="minorHAnsi" w:cstheme="minorHAnsi"/>
          <w:b/>
          <w:color w:val="080808"/>
          <w:sz w:val="20"/>
          <w:szCs w:val="20"/>
          <w:lang w:val="en-US"/>
        </w:rPr>
      </w:pPr>
      <w:r w:rsidRPr="00352AC2">
        <w:rPr>
          <w:rFonts w:asciiTheme="minorHAnsi" w:hAnsiTheme="minorHAnsi" w:cstheme="minorHAnsi"/>
          <w:color w:val="080808"/>
          <w:sz w:val="20"/>
          <w:szCs w:val="20"/>
          <w:lang w:val="en-US"/>
        </w:rPr>
        <w:t>• t</w:t>
      </w:r>
      <w:r w:rsidR="000F6B11" w:rsidRPr="00352AC2">
        <w:rPr>
          <w:rFonts w:asciiTheme="minorHAnsi" w:hAnsiTheme="minorHAnsi" w:cstheme="minorHAnsi"/>
          <w:color w:val="080808"/>
          <w:sz w:val="20"/>
          <w:szCs w:val="20"/>
          <w:lang w:val="en-US"/>
        </w:rPr>
        <w:t>ools</w:t>
      </w:r>
      <w:r w:rsidRPr="00352AC2">
        <w:rPr>
          <w:rFonts w:asciiTheme="minorHAnsi" w:hAnsiTheme="minorHAnsi" w:cstheme="minorHAnsi"/>
          <w:color w:val="080808"/>
          <w:sz w:val="20"/>
          <w:szCs w:val="20"/>
          <w:lang w:val="en-US"/>
        </w:rPr>
        <w:t>, p</w:t>
      </w:r>
      <w:r w:rsidR="000F6B11" w:rsidRPr="00352AC2">
        <w:rPr>
          <w:rFonts w:asciiTheme="minorHAnsi" w:hAnsiTheme="minorHAnsi" w:cstheme="minorHAnsi"/>
          <w:color w:val="080808"/>
          <w:sz w:val="20"/>
          <w:szCs w:val="20"/>
          <w:lang w:val="en-US"/>
        </w:rPr>
        <w:t>roduction-</w:t>
      </w:r>
      <w:r w:rsidR="00A32CE2">
        <w:rPr>
          <w:rFonts w:asciiTheme="minorHAnsi" w:hAnsiTheme="minorHAnsi" w:cstheme="minorHAnsi"/>
          <w:color w:val="080808"/>
          <w:sz w:val="20"/>
          <w:szCs w:val="20"/>
          <w:lang w:val="en-US"/>
        </w:rPr>
        <w:t xml:space="preserve"> </w:t>
      </w:r>
      <w:r w:rsidR="000F6B11" w:rsidRPr="00352AC2">
        <w:rPr>
          <w:rFonts w:asciiTheme="minorHAnsi" w:hAnsiTheme="minorHAnsi" w:cstheme="minorHAnsi"/>
          <w:color w:val="080808"/>
          <w:sz w:val="20"/>
          <w:szCs w:val="20"/>
          <w:lang w:val="en-US"/>
        </w:rPr>
        <w:t xml:space="preserve">and </w:t>
      </w:r>
      <w:r w:rsidRPr="00352AC2">
        <w:rPr>
          <w:rFonts w:asciiTheme="minorHAnsi" w:hAnsiTheme="minorHAnsi" w:cstheme="minorHAnsi"/>
          <w:color w:val="080808"/>
          <w:sz w:val="20"/>
          <w:szCs w:val="20"/>
          <w:lang w:val="en-US"/>
        </w:rPr>
        <w:t xml:space="preserve">inspection equipment </w:t>
      </w:r>
      <w:r w:rsidRPr="00352AC2">
        <w:rPr>
          <w:rFonts w:asciiTheme="minorHAnsi" w:hAnsiTheme="minorHAnsi" w:cstheme="minorHAnsi"/>
          <w:color w:val="080808"/>
          <w:sz w:val="20"/>
          <w:szCs w:val="20"/>
          <w:lang w:val="en-US"/>
        </w:rPr>
        <w:br/>
        <w:t>• p</w:t>
      </w:r>
      <w:r w:rsidR="00A32CE2">
        <w:rPr>
          <w:rFonts w:asciiTheme="minorHAnsi" w:hAnsiTheme="minorHAnsi" w:cstheme="minorHAnsi"/>
          <w:color w:val="080808"/>
          <w:sz w:val="20"/>
          <w:szCs w:val="20"/>
          <w:lang w:val="en-US"/>
        </w:rPr>
        <w:t>rocesses and process adjustment (c</w:t>
      </w:r>
      <w:r w:rsidR="000F6B11" w:rsidRPr="00352AC2">
        <w:rPr>
          <w:rFonts w:asciiTheme="minorHAnsi" w:hAnsiTheme="minorHAnsi" w:cstheme="minorHAnsi"/>
          <w:color w:val="080808"/>
          <w:sz w:val="20"/>
          <w:szCs w:val="20"/>
          <w:lang w:val="en-US"/>
        </w:rPr>
        <w:t xml:space="preserve">ycle time, temperature, speed, </w:t>
      </w:r>
      <w:proofErr w:type="gramStart"/>
      <w:r w:rsidR="000F6B11" w:rsidRPr="00352AC2">
        <w:rPr>
          <w:rFonts w:asciiTheme="minorHAnsi" w:hAnsiTheme="minorHAnsi" w:cstheme="minorHAnsi"/>
          <w:color w:val="080808"/>
          <w:sz w:val="20"/>
          <w:szCs w:val="20"/>
          <w:lang w:val="en-US"/>
        </w:rPr>
        <w:t>pressure,…</w:t>
      </w:r>
      <w:proofErr w:type="gramEnd"/>
      <w:r w:rsidR="000F6B11" w:rsidRPr="00352AC2">
        <w:rPr>
          <w:rFonts w:asciiTheme="minorHAnsi" w:hAnsiTheme="minorHAnsi" w:cstheme="minorHAnsi"/>
          <w:color w:val="080808"/>
          <w:sz w:val="20"/>
          <w:szCs w:val="20"/>
          <w:lang w:val="en-US"/>
        </w:rPr>
        <w:t>)</w:t>
      </w:r>
      <w:r w:rsidR="000F6B11" w:rsidRPr="00352AC2">
        <w:rPr>
          <w:rFonts w:asciiTheme="minorHAnsi" w:hAnsiTheme="minorHAnsi" w:cstheme="minorHAnsi"/>
          <w:color w:val="080808"/>
          <w:sz w:val="20"/>
          <w:szCs w:val="20"/>
          <w:lang w:val="en-US"/>
        </w:rPr>
        <w:br/>
      </w:r>
      <w:r w:rsidRPr="00352AC2">
        <w:rPr>
          <w:rFonts w:asciiTheme="minorHAnsi" w:hAnsiTheme="minorHAnsi" w:cstheme="minorHAnsi"/>
          <w:color w:val="080808"/>
          <w:sz w:val="20"/>
          <w:szCs w:val="20"/>
          <w:lang w:val="en-US"/>
        </w:rPr>
        <w:t>• m</w:t>
      </w:r>
      <w:r w:rsidR="000F6B11" w:rsidRPr="00352AC2">
        <w:rPr>
          <w:rFonts w:asciiTheme="minorHAnsi" w:hAnsiTheme="minorHAnsi" w:cstheme="minorHAnsi"/>
          <w:color w:val="080808"/>
          <w:sz w:val="20"/>
          <w:szCs w:val="20"/>
          <w:lang w:val="en-US"/>
        </w:rPr>
        <w:t>aterials</w:t>
      </w:r>
      <w:r w:rsidR="000F6B11" w:rsidRPr="00352AC2">
        <w:rPr>
          <w:rFonts w:asciiTheme="minorHAnsi" w:hAnsiTheme="minorHAnsi" w:cstheme="minorHAnsi"/>
          <w:color w:val="080808"/>
          <w:sz w:val="20"/>
          <w:szCs w:val="20"/>
          <w:lang w:val="en-US"/>
        </w:rPr>
        <w:br/>
        <w:t xml:space="preserve">• </w:t>
      </w:r>
      <w:r w:rsidRPr="00352AC2">
        <w:rPr>
          <w:rFonts w:asciiTheme="minorHAnsi" w:hAnsiTheme="minorHAnsi" w:cstheme="minorHAnsi"/>
          <w:color w:val="080808"/>
          <w:sz w:val="20"/>
          <w:szCs w:val="20"/>
          <w:lang w:val="en-US"/>
        </w:rPr>
        <w:t>s</w:t>
      </w:r>
      <w:r w:rsidR="000F6B11" w:rsidRPr="00352AC2">
        <w:rPr>
          <w:rFonts w:asciiTheme="minorHAnsi" w:hAnsiTheme="minorHAnsi" w:cstheme="minorHAnsi"/>
          <w:color w:val="080808"/>
          <w:sz w:val="20"/>
          <w:szCs w:val="20"/>
          <w:lang w:val="en-US"/>
        </w:rPr>
        <w:t>taff</w:t>
      </w:r>
      <w:r w:rsidRPr="00352AC2">
        <w:rPr>
          <w:rFonts w:asciiTheme="minorHAnsi" w:hAnsiTheme="minorHAnsi" w:cstheme="minorHAnsi"/>
          <w:color w:val="080808"/>
          <w:sz w:val="20"/>
          <w:szCs w:val="20"/>
          <w:lang w:val="en-US"/>
        </w:rPr>
        <w:br/>
        <w:t>• e</w:t>
      </w:r>
      <w:r w:rsidR="000F6B11" w:rsidRPr="00352AC2">
        <w:rPr>
          <w:rFonts w:asciiTheme="minorHAnsi" w:hAnsiTheme="minorHAnsi" w:cstheme="minorHAnsi"/>
          <w:color w:val="080808"/>
          <w:sz w:val="20"/>
          <w:szCs w:val="20"/>
          <w:lang w:val="en-US"/>
        </w:rPr>
        <w:t>nvironmental conditions etc.</w:t>
      </w:r>
    </w:p>
    <w:p w14:paraId="33D43FFA" w14:textId="77777777" w:rsidR="000F6B11" w:rsidRDefault="002028F9" w:rsidP="000F6B11">
      <w:pPr>
        <w:pStyle w:val="StandardWeb"/>
        <w:rPr>
          <w:rFonts w:asciiTheme="minorHAnsi" w:hAnsiTheme="minorHAnsi" w:cstheme="minorHAnsi"/>
          <w:b/>
          <w:color w:val="080808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80808"/>
          <w:sz w:val="20"/>
          <w:szCs w:val="20"/>
          <w:lang w:val="en-US"/>
        </w:rPr>
        <w:t xml:space="preserve">                           </w:t>
      </w:r>
      <w:r w:rsidR="002D5186" w:rsidRPr="00352AC2">
        <w:rPr>
          <w:rFonts w:asciiTheme="minorHAnsi" w:hAnsiTheme="minorHAnsi" w:cstheme="minorHAnsi"/>
          <w:b/>
          <w:color w:val="080808"/>
          <w:sz w:val="20"/>
          <w:szCs w:val="20"/>
          <w:lang w:val="en-US"/>
        </w:rPr>
        <w:t>…</w:t>
      </w:r>
      <w:r w:rsidR="000F6B11" w:rsidRPr="00352AC2">
        <w:rPr>
          <w:rFonts w:asciiTheme="minorHAnsi" w:hAnsiTheme="minorHAnsi" w:cstheme="minorHAnsi"/>
          <w:b/>
          <w:color w:val="080808"/>
          <w:sz w:val="20"/>
          <w:szCs w:val="20"/>
          <w:lang w:val="en-US"/>
        </w:rPr>
        <w:t xml:space="preserve">have to be corresponding to the final series state. </w:t>
      </w:r>
    </w:p>
    <w:p w14:paraId="70A7201A" w14:textId="77777777" w:rsidR="006143C6" w:rsidRPr="00352AC2" w:rsidRDefault="006143C6" w:rsidP="000F6B11">
      <w:pPr>
        <w:pStyle w:val="StandardWeb"/>
        <w:rPr>
          <w:rFonts w:asciiTheme="minorHAnsi" w:hAnsiTheme="minorHAnsi" w:cstheme="minorHAnsi"/>
          <w:b/>
          <w:color w:val="080808"/>
          <w:sz w:val="20"/>
          <w:szCs w:val="20"/>
          <w:lang w:val="en-US"/>
        </w:rPr>
      </w:pPr>
    </w:p>
    <w:p w14:paraId="56876DD2" w14:textId="77777777" w:rsidR="002D5186" w:rsidRPr="004E78DE" w:rsidRDefault="002D5186" w:rsidP="002D5186">
      <w:pPr>
        <w:spacing w:before="100" w:beforeAutospacing="1" w:after="225" w:line="240" w:lineRule="auto"/>
        <w:outlineLvl w:val="4"/>
        <w:rPr>
          <w:rFonts w:eastAsia="Times New Roman" w:cstheme="minorHAnsi"/>
          <w:b/>
          <w:color w:val="080808"/>
          <w:sz w:val="20"/>
          <w:szCs w:val="20"/>
          <w:u w:val="single"/>
          <w:lang w:val="en-US" w:eastAsia="de-DE"/>
        </w:rPr>
      </w:pPr>
      <w:r w:rsidRPr="00352AC2">
        <w:rPr>
          <w:rFonts w:eastAsia="Times New Roman" w:cstheme="minorHAnsi"/>
          <w:b/>
          <w:color w:val="080808"/>
          <w:sz w:val="20"/>
          <w:szCs w:val="20"/>
          <w:u w:val="single"/>
          <w:lang w:val="en-US" w:eastAsia="de-DE"/>
        </w:rPr>
        <w:t xml:space="preserve">Reasons for </w:t>
      </w:r>
      <w:r w:rsidR="005E14C6">
        <w:rPr>
          <w:rFonts w:eastAsia="Times New Roman" w:cstheme="minorHAnsi"/>
          <w:b/>
          <w:color w:val="080808"/>
          <w:sz w:val="20"/>
          <w:szCs w:val="20"/>
          <w:u w:val="single"/>
          <w:lang w:val="en-US" w:eastAsia="de-DE"/>
        </w:rPr>
        <w:t>initial s</w:t>
      </w:r>
      <w:r w:rsidRPr="00352AC2">
        <w:rPr>
          <w:rFonts w:eastAsia="Times New Roman" w:cstheme="minorHAnsi"/>
          <w:b/>
          <w:color w:val="080808"/>
          <w:sz w:val="20"/>
          <w:szCs w:val="20"/>
          <w:u w:val="single"/>
          <w:lang w:val="en-US" w:eastAsia="de-DE"/>
        </w:rPr>
        <w:t xml:space="preserve">ampling: </w:t>
      </w:r>
    </w:p>
    <w:p w14:paraId="248CEC2E" w14:textId="77777777" w:rsidR="002D5186" w:rsidRPr="00352AC2" w:rsidRDefault="002D5186" w:rsidP="002D5186">
      <w:pPr>
        <w:spacing w:after="300" w:line="240" w:lineRule="auto"/>
        <w:rPr>
          <w:rFonts w:eastAsia="Times New Roman" w:cstheme="minorHAnsi"/>
          <w:color w:val="080808"/>
          <w:sz w:val="20"/>
          <w:szCs w:val="20"/>
          <w:lang w:val="en-US" w:eastAsia="de-DE"/>
        </w:rPr>
      </w:pPr>
      <w:r w:rsidRPr="00352AC2">
        <w:rPr>
          <w:rFonts w:eastAsia="Times New Roman" w:cstheme="minorHAnsi"/>
          <w:color w:val="080808"/>
          <w:sz w:val="20"/>
          <w:szCs w:val="20"/>
          <w:lang w:val="en-US" w:eastAsia="de-DE"/>
        </w:rPr>
        <w:t>The supplier is obliged to inform DSI about all product relevan</w:t>
      </w:r>
      <w:r w:rsidR="00772ED7">
        <w:rPr>
          <w:rFonts w:eastAsia="Times New Roman" w:cstheme="minorHAnsi"/>
          <w:color w:val="080808"/>
          <w:sz w:val="20"/>
          <w:szCs w:val="20"/>
          <w:lang w:val="en-US" w:eastAsia="de-DE"/>
        </w:rPr>
        <w:t>t</w:t>
      </w:r>
      <w:r w:rsidR="00E515C9">
        <w:rPr>
          <w:rFonts w:eastAsia="Times New Roman" w:cstheme="minorHAnsi"/>
          <w:color w:val="080808"/>
          <w:sz w:val="20"/>
          <w:szCs w:val="20"/>
          <w:lang w:val="en-US" w:eastAsia="de-DE"/>
        </w:rPr>
        <w:t xml:space="preserve"> processes and changes </w:t>
      </w:r>
      <w:r w:rsidR="00A32CE2">
        <w:rPr>
          <w:rFonts w:eastAsia="Times New Roman" w:cstheme="minorHAnsi"/>
          <w:color w:val="080808"/>
          <w:sz w:val="20"/>
          <w:szCs w:val="20"/>
          <w:lang w:val="en-US" w:eastAsia="de-DE"/>
        </w:rPr>
        <w:t>in time and has to present initial s</w:t>
      </w:r>
      <w:r w:rsidR="00E515C9">
        <w:rPr>
          <w:rFonts w:eastAsia="Times New Roman" w:cstheme="minorHAnsi"/>
          <w:color w:val="080808"/>
          <w:sz w:val="20"/>
          <w:szCs w:val="20"/>
          <w:lang w:val="en-US" w:eastAsia="de-DE"/>
        </w:rPr>
        <w:t>amples on request of DSI in</w:t>
      </w:r>
      <w:r w:rsidRPr="00352AC2">
        <w:rPr>
          <w:rFonts w:eastAsia="Times New Roman" w:cstheme="minorHAnsi"/>
          <w:color w:val="080808"/>
          <w:sz w:val="20"/>
          <w:szCs w:val="20"/>
          <w:lang w:val="en-US" w:eastAsia="de-DE"/>
        </w:rPr>
        <w:t xml:space="preserve"> the following cases: </w:t>
      </w:r>
    </w:p>
    <w:p w14:paraId="4D4D60D9" w14:textId="77777777" w:rsidR="00B90C7D" w:rsidRPr="00374D6C" w:rsidRDefault="002D5186" w:rsidP="005413C3">
      <w:pPr>
        <w:spacing w:after="300" w:line="240" w:lineRule="auto"/>
        <w:rPr>
          <w:rFonts w:eastAsia="Times New Roman" w:cstheme="minorHAnsi"/>
          <w:color w:val="080808"/>
          <w:sz w:val="20"/>
          <w:szCs w:val="20"/>
          <w:lang w:val="en-US" w:eastAsia="de-DE"/>
        </w:rPr>
      </w:pPr>
      <w:r w:rsidRPr="004E78DE">
        <w:rPr>
          <w:rFonts w:eastAsia="Times New Roman" w:cstheme="minorHAnsi"/>
          <w:color w:val="080808"/>
          <w:sz w:val="20"/>
          <w:szCs w:val="20"/>
          <w:lang w:val="en-US" w:eastAsia="de-DE"/>
        </w:rPr>
        <w:t xml:space="preserve">• </w:t>
      </w:r>
      <w:r w:rsidR="0009066E">
        <w:rPr>
          <w:rFonts w:eastAsia="Times New Roman" w:cstheme="minorHAnsi"/>
          <w:color w:val="080808"/>
          <w:sz w:val="20"/>
          <w:szCs w:val="20"/>
          <w:lang w:val="en-US" w:eastAsia="de-DE"/>
        </w:rPr>
        <w:t xml:space="preserve">for </w:t>
      </w:r>
      <w:r w:rsidR="00A32CE2">
        <w:rPr>
          <w:rFonts w:eastAsia="Times New Roman" w:cstheme="minorHAnsi"/>
          <w:color w:val="080808"/>
          <w:sz w:val="20"/>
          <w:szCs w:val="20"/>
          <w:lang w:val="en-US" w:eastAsia="de-DE"/>
        </w:rPr>
        <w:t xml:space="preserve">a new part or product </w:t>
      </w:r>
      <w:r w:rsidRPr="00352AC2">
        <w:rPr>
          <w:rFonts w:eastAsia="Times New Roman" w:cstheme="minorHAnsi"/>
          <w:color w:val="080808"/>
          <w:sz w:val="20"/>
          <w:szCs w:val="20"/>
          <w:lang w:val="en-US" w:eastAsia="de-DE"/>
        </w:rPr>
        <w:t>that h</w:t>
      </w:r>
      <w:r w:rsidR="000E065B">
        <w:rPr>
          <w:rFonts w:eastAsia="Times New Roman" w:cstheme="minorHAnsi"/>
          <w:color w:val="080808"/>
          <w:sz w:val="20"/>
          <w:szCs w:val="20"/>
          <w:lang w:val="en-US" w:eastAsia="de-DE"/>
        </w:rPr>
        <w:t xml:space="preserve">as never been delivered to DSI </w:t>
      </w:r>
      <w:r w:rsidRPr="00352AC2">
        <w:rPr>
          <w:rFonts w:eastAsia="Times New Roman" w:cstheme="minorHAnsi"/>
          <w:color w:val="080808"/>
          <w:sz w:val="20"/>
          <w:szCs w:val="20"/>
          <w:lang w:val="en-US" w:eastAsia="de-DE"/>
        </w:rPr>
        <w:t>before.</w:t>
      </w:r>
      <w:r w:rsidRPr="004E78DE">
        <w:rPr>
          <w:rFonts w:eastAsia="Times New Roman" w:cstheme="minorHAnsi"/>
          <w:color w:val="080808"/>
          <w:sz w:val="20"/>
          <w:szCs w:val="20"/>
          <w:lang w:val="en-US" w:eastAsia="de-DE"/>
        </w:rPr>
        <w:br/>
        <w:t xml:space="preserve">• </w:t>
      </w:r>
      <w:r w:rsidR="0009066E">
        <w:rPr>
          <w:rFonts w:eastAsia="Times New Roman" w:cstheme="minorHAnsi"/>
          <w:color w:val="080808"/>
          <w:sz w:val="20"/>
          <w:szCs w:val="20"/>
          <w:lang w:val="en-US" w:eastAsia="de-DE"/>
        </w:rPr>
        <w:t>i</w:t>
      </w:r>
      <w:r w:rsidRPr="00352AC2">
        <w:rPr>
          <w:rFonts w:eastAsia="Times New Roman" w:cstheme="minorHAnsi"/>
          <w:color w:val="080808"/>
          <w:sz w:val="20"/>
          <w:szCs w:val="20"/>
          <w:lang w:val="en-US" w:eastAsia="de-DE"/>
        </w:rPr>
        <w:t>n case of adjusted parts or products due to changes of d</w:t>
      </w:r>
      <w:r w:rsidR="0009066E">
        <w:rPr>
          <w:rFonts w:eastAsia="Times New Roman" w:cstheme="minorHAnsi"/>
          <w:color w:val="080808"/>
          <w:sz w:val="20"/>
          <w:szCs w:val="20"/>
          <w:lang w:val="en-US" w:eastAsia="de-DE"/>
        </w:rPr>
        <w:t xml:space="preserve">rawings, specification and/or </w:t>
      </w:r>
      <w:r w:rsidRPr="00352AC2">
        <w:rPr>
          <w:rFonts w:eastAsia="Times New Roman" w:cstheme="minorHAnsi"/>
          <w:color w:val="080808"/>
          <w:sz w:val="20"/>
          <w:szCs w:val="20"/>
          <w:lang w:val="en-US" w:eastAsia="de-DE"/>
        </w:rPr>
        <w:t>materials.</w:t>
      </w:r>
      <w:r w:rsidRPr="004E78DE">
        <w:rPr>
          <w:rFonts w:eastAsia="Times New Roman" w:cstheme="minorHAnsi"/>
          <w:color w:val="080808"/>
          <w:sz w:val="20"/>
          <w:szCs w:val="20"/>
          <w:lang w:val="en-US" w:eastAsia="de-DE"/>
        </w:rPr>
        <w:br/>
        <w:t xml:space="preserve">• </w:t>
      </w:r>
      <w:r w:rsidR="0009066E">
        <w:rPr>
          <w:rFonts w:eastAsia="Times New Roman" w:cstheme="minorHAnsi"/>
          <w:color w:val="080808"/>
          <w:sz w:val="20"/>
          <w:szCs w:val="20"/>
          <w:lang w:val="en-US" w:eastAsia="de-DE"/>
        </w:rPr>
        <w:t>i</w:t>
      </w:r>
      <w:r w:rsidRPr="00352AC2">
        <w:rPr>
          <w:rFonts w:eastAsia="Times New Roman" w:cstheme="minorHAnsi"/>
          <w:color w:val="080808"/>
          <w:sz w:val="20"/>
          <w:szCs w:val="20"/>
          <w:lang w:val="en-US" w:eastAsia="de-DE"/>
        </w:rPr>
        <w:t>n case of use of other constructions or materials that deviate from the original approvals.</w:t>
      </w:r>
      <w:r w:rsidRPr="004E78DE">
        <w:rPr>
          <w:rFonts w:eastAsia="Times New Roman" w:cstheme="minorHAnsi"/>
          <w:color w:val="080808"/>
          <w:sz w:val="20"/>
          <w:szCs w:val="20"/>
          <w:lang w:val="en-US" w:eastAsia="de-DE"/>
        </w:rPr>
        <w:br/>
        <w:t xml:space="preserve">• </w:t>
      </w:r>
      <w:r w:rsidR="0009066E">
        <w:rPr>
          <w:rFonts w:eastAsia="Times New Roman" w:cstheme="minorHAnsi"/>
          <w:color w:val="080808"/>
          <w:sz w:val="20"/>
          <w:szCs w:val="20"/>
          <w:lang w:val="en-US" w:eastAsia="de-DE"/>
        </w:rPr>
        <w:t>i</w:t>
      </w:r>
      <w:r w:rsidRPr="00352AC2">
        <w:rPr>
          <w:rFonts w:eastAsia="Times New Roman" w:cstheme="minorHAnsi"/>
          <w:color w:val="080808"/>
          <w:sz w:val="20"/>
          <w:szCs w:val="20"/>
          <w:lang w:val="en-US" w:eastAsia="de-DE"/>
        </w:rPr>
        <w:t>n case of use of new or modified tools, additional- or replacement tools.</w:t>
      </w:r>
      <w:r w:rsidRPr="004E78DE">
        <w:rPr>
          <w:rFonts w:eastAsia="Times New Roman" w:cstheme="minorHAnsi"/>
          <w:color w:val="080808"/>
          <w:sz w:val="20"/>
          <w:szCs w:val="20"/>
          <w:lang w:val="en-US" w:eastAsia="de-DE"/>
        </w:rPr>
        <w:br/>
        <w:t xml:space="preserve">• </w:t>
      </w:r>
      <w:r w:rsidR="0009066E">
        <w:rPr>
          <w:rFonts w:eastAsia="Times New Roman" w:cstheme="minorHAnsi"/>
          <w:color w:val="080808"/>
          <w:sz w:val="20"/>
          <w:szCs w:val="20"/>
          <w:lang w:val="en-US" w:eastAsia="de-DE"/>
        </w:rPr>
        <w:t>i</w:t>
      </w:r>
      <w:r w:rsidRPr="00352AC2">
        <w:rPr>
          <w:rFonts w:eastAsia="Times New Roman" w:cstheme="minorHAnsi"/>
          <w:color w:val="080808"/>
          <w:sz w:val="20"/>
          <w:szCs w:val="20"/>
          <w:lang w:val="en-US" w:eastAsia="de-DE"/>
        </w:rPr>
        <w:t>n case of overhauling or repositioning of existing tools, as well in case of extensive repairs.</w:t>
      </w:r>
      <w:r w:rsidRPr="004E78DE">
        <w:rPr>
          <w:rFonts w:eastAsia="Times New Roman" w:cstheme="minorHAnsi"/>
          <w:color w:val="080808"/>
          <w:sz w:val="20"/>
          <w:szCs w:val="20"/>
          <w:lang w:val="en-US" w:eastAsia="de-DE"/>
        </w:rPr>
        <w:br/>
        <w:t xml:space="preserve">• </w:t>
      </w:r>
      <w:r w:rsidR="0009066E">
        <w:rPr>
          <w:rFonts w:eastAsia="Times New Roman" w:cstheme="minorHAnsi"/>
          <w:color w:val="080808"/>
          <w:sz w:val="20"/>
          <w:szCs w:val="20"/>
          <w:lang w:val="en-US" w:eastAsia="de-DE"/>
        </w:rPr>
        <w:t>i</w:t>
      </w:r>
      <w:r w:rsidRPr="00352AC2">
        <w:rPr>
          <w:rFonts w:eastAsia="Times New Roman" w:cstheme="minorHAnsi"/>
          <w:color w:val="080808"/>
          <w:sz w:val="20"/>
          <w:szCs w:val="20"/>
          <w:lang w:val="en-US" w:eastAsia="de-DE"/>
        </w:rPr>
        <w:t>n case of changes concerning production processes or methods.</w:t>
      </w:r>
      <w:r w:rsidRPr="004E78DE">
        <w:rPr>
          <w:rFonts w:eastAsia="Times New Roman" w:cstheme="minorHAnsi"/>
          <w:color w:val="080808"/>
          <w:sz w:val="20"/>
          <w:szCs w:val="20"/>
          <w:lang w:val="en-US" w:eastAsia="de-DE"/>
        </w:rPr>
        <w:br/>
        <w:t xml:space="preserve">• </w:t>
      </w:r>
      <w:r w:rsidR="0009066E">
        <w:rPr>
          <w:rFonts w:eastAsia="Times New Roman" w:cstheme="minorHAnsi"/>
          <w:color w:val="080808"/>
          <w:sz w:val="20"/>
          <w:szCs w:val="20"/>
          <w:lang w:val="en-US" w:eastAsia="de-DE"/>
        </w:rPr>
        <w:t>i</w:t>
      </w:r>
      <w:r w:rsidRPr="00352AC2">
        <w:rPr>
          <w:rFonts w:eastAsia="Times New Roman" w:cstheme="minorHAnsi"/>
          <w:color w:val="080808"/>
          <w:sz w:val="20"/>
          <w:szCs w:val="20"/>
          <w:lang w:val="en-US" w:eastAsia="de-DE"/>
        </w:rPr>
        <w:t>n case of relocation of tools or production devices to another site or if the pa</w:t>
      </w:r>
      <w:r w:rsidR="005E14C6">
        <w:rPr>
          <w:rFonts w:eastAsia="Times New Roman" w:cstheme="minorHAnsi"/>
          <w:color w:val="080808"/>
          <w:sz w:val="20"/>
          <w:szCs w:val="20"/>
          <w:lang w:val="en-US" w:eastAsia="de-DE"/>
        </w:rPr>
        <w:t>rts or products are produced in</w:t>
      </w:r>
      <w:r w:rsidR="005413C3">
        <w:rPr>
          <w:rFonts w:eastAsia="Times New Roman" w:cstheme="minorHAnsi"/>
          <w:color w:val="080808"/>
          <w:sz w:val="20"/>
          <w:szCs w:val="20"/>
          <w:lang w:val="en-US" w:eastAsia="de-DE"/>
        </w:rPr>
        <w:t xml:space="preserve">    </w:t>
      </w:r>
      <w:r w:rsidRPr="00352AC2">
        <w:rPr>
          <w:rFonts w:eastAsia="Times New Roman" w:cstheme="minorHAnsi"/>
          <w:color w:val="080808"/>
          <w:sz w:val="20"/>
          <w:szCs w:val="20"/>
          <w:lang w:val="en-US" w:eastAsia="de-DE"/>
        </w:rPr>
        <w:t>another site.</w:t>
      </w:r>
      <w:r w:rsidRPr="004E78DE">
        <w:rPr>
          <w:rFonts w:eastAsia="Times New Roman" w:cstheme="minorHAnsi"/>
          <w:color w:val="080808"/>
          <w:sz w:val="20"/>
          <w:szCs w:val="20"/>
          <w:lang w:val="en-US" w:eastAsia="de-DE"/>
        </w:rPr>
        <w:br/>
        <w:t xml:space="preserve">• </w:t>
      </w:r>
      <w:r w:rsidR="0009066E">
        <w:rPr>
          <w:rFonts w:eastAsia="Times New Roman" w:cstheme="minorHAnsi"/>
          <w:color w:val="080808"/>
          <w:sz w:val="20"/>
          <w:szCs w:val="20"/>
          <w:lang w:val="en-US" w:eastAsia="de-DE"/>
        </w:rPr>
        <w:t>i</w:t>
      </w:r>
      <w:r w:rsidRPr="00352AC2">
        <w:rPr>
          <w:rFonts w:eastAsia="Times New Roman" w:cstheme="minorHAnsi"/>
          <w:color w:val="080808"/>
          <w:sz w:val="20"/>
          <w:szCs w:val="20"/>
          <w:lang w:val="en-US" w:eastAsia="de-DE"/>
        </w:rPr>
        <w:t>n case of ch</w:t>
      </w:r>
      <w:r w:rsidR="0009066E">
        <w:rPr>
          <w:rFonts w:eastAsia="Times New Roman" w:cstheme="minorHAnsi"/>
          <w:color w:val="080808"/>
          <w:sz w:val="20"/>
          <w:szCs w:val="20"/>
          <w:lang w:val="en-US" w:eastAsia="de-DE"/>
        </w:rPr>
        <w:t>ange of subcontractors/suppliers</w:t>
      </w:r>
      <w:r w:rsidR="007C40CB">
        <w:rPr>
          <w:rFonts w:eastAsia="Times New Roman" w:cstheme="minorHAnsi"/>
          <w:color w:val="080808"/>
          <w:sz w:val="20"/>
          <w:szCs w:val="20"/>
          <w:lang w:val="en-US" w:eastAsia="de-DE"/>
        </w:rPr>
        <w:t xml:space="preserve">, </w:t>
      </w:r>
      <w:r w:rsidRPr="00352AC2">
        <w:rPr>
          <w:rFonts w:eastAsia="Times New Roman" w:cstheme="minorHAnsi"/>
          <w:color w:val="080808"/>
          <w:sz w:val="20"/>
          <w:szCs w:val="20"/>
          <w:lang w:val="en-US" w:eastAsia="de-DE"/>
        </w:rPr>
        <w:t>materials (also in case o</w:t>
      </w:r>
      <w:r w:rsidR="007C40CB">
        <w:rPr>
          <w:rFonts w:eastAsia="Times New Roman" w:cstheme="minorHAnsi"/>
          <w:color w:val="080808"/>
          <w:sz w:val="20"/>
          <w:szCs w:val="20"/>
          <w:lang w:val="en-US" w:eastAsia="de-DE"/>
        </w:rPr>
        <w:t xml:space="preserve">f material supplier changes) or </w:t>
      </w:r>
      <w:r w:rsidRPr="00352AC2">
        <w:rPr>
          <w:rFonts w:eastAsia="Times New Roman" w:cstheme="minorHAnsi"/>
          <w:color w:val="080808"/>
          <w:sz w:val="20"/>
          <w:szCs w:val="20"/>
          <w:lang w:val="en-US" w:eastAsia="de-DE"/>
        </w:rPr>
        <w:t>services</w:t>
      </w:r>
      <w:r w:rsidR="00374D6C">
        <w:rPr>
          <w:rFonts w:eastAsia="Times New Roman" w:cstheme="minorHAnsi"/>
          <w:color w:val="080808"/>
          <w:sz w:val="20"/>
          <w:szCs w:val="20"/>
          <w:lang w:val="en-US" w:eastAsia="de-DE"/>
        </w:rPr>
        <w:t>.</w:t>
      </w:r>
      <w:r w:rsidRPr="004E78DE">
        <w:rPr>
          <w:rFonts w:eastAsia="Times New Roman" w:cstheme="minorHAnsi"/>
          <w:color w:val="080808"/>
          <w:sz w:val="20"/>
          <w:szCs w:val="20"/>
          <w:lang w:val="en-US" w:eastAsia="de-DE"/>
        </w:rPr>
        <w:br/>
        <w:t xml:space="preserve">• </w:t>
      </w:r>
      <w:r w:rsidR="0009066E">
        <w:rPr>
          <w:rFonts w:eastAsia="Times New Roman" w:cstheme="minorHAnsi"/>
          <w:color w:val="080808"/>
          <w:sz w:val="20"/>
          <w:szCs w:val="20"/>
          <w:lang w:val="en-US" w:eastAsia="de-DE"/>
        </w:rPr>
        <w:t>i</w:t>
      </w:r>
      <w:r w:rsidRPr="00352AC2">
        <w:rPr>
          <w:rFonts w:eastAsia="Times New Roman" w:cstheme="minorHAnsi"/>
          <w:color w:val="080808"/>
          <w:sz w:val="20"/>
          <w:szCs w:val="20"/>
          <w:lang w:val="en-US" w:eastAsia="de-DE"/>
        </w:rPr>
        <w:t>n case of re-approval, after shutdown of tools for production for more than 24 months.</w:t>
      </w:r>
      <w:r w:rsidRPr="004E78DE">
        <w:rPr>
          <w:rFonts w:eastAsia="Times New Roman" w:cstheme="minorHAnsi"/>
          <w:color w:val="080808"/>
          <w:sz w:val="20"/>
          <w:szCs w:val="20"/>
          <w:lang w:val="en-US" w:eastAsia="de-DE"/>
        </w:rPr>
        <w:br/>
        <w:t xml:space="preserve">• </w:t>
      </w:r>
      <w:r w:rsidR="0009066E">
        <w:rPr>
          <w:rFonts w:eastAsia="Times New Roman" w:cstheme="minorHAnsi"/>
          <w:color w:val="080808"/>
          <w:sz w:val="20"/>
          <w:szCs w:val="20"/>
          <w:lang w:val="en-US" w:eastAsia="de-DE"/>
        </w:rPr>
        <w:t>i</w:t>
      </w:r>
      <w:r w:rsidRPr="00352AC2">
        <w:rPr>
          <w:rFonts w:eastAsia="Times New Roman" w:cstheme="minorHAnsi"/>
          <w:color w:val="080808"/>
          <w:sz w:val="20"/>
          <w:szCs w:val="20"/>
          <w:lang w:val="en-US" w:eastAsia="de-DE"/>
        </w:rPr>
        <w:t>n case of restart of blocked tools after stop of deliveries due to quality problems.</w:t>
      </w:r>
      <w:r w:rsidRPr="004E78DE">
        <w:rPr>
          <w:rFonts w:eastAsia="Times New Roman" w:cstheme="minorHAnsi"/>
          <w:color w:val="080808"/>
          <w:sz w:val="20"/>
          <w:szCs w:val="20"/>
          <w:lang w:val="en-US" w:eastAsia="de-DE"/>
        </w:rPr>
        <w:t xml:space="preserve"> </w:t>
      </w:r>
    </w:p>
    <w:p w14:paraId="2C895141" w14:textId="77777777" w:rsidR="00E218E3" w:rsidRDefault="00E218E3" w:rsidP="00CA1754">
      <w:pPr>
        <w:pStyle w:val="StandardWeb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</w:p>
    <w:p w14:paraId="2AFEFE16" w14:textId="77777777" w:rsidR="00E218E3" w:rsidRDefault="00E218E3" w:rsidP="00CA1754">
      <w:pPr>
        <w:pStyle w:val="StandardWeb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</w:p>
    <w:p w14:paraId="136652CF" w14:textId="77777777" w:rsidR="00352AC2" w:rsidRPr="00F61ED6" w:rsidRDefault="00D67770" w:rsidP="00CA1754">
      <w:pPr>
        <w:pStyle w:val="StandardWeb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lastRenderedPageBreak/>
        <w:t>Initial Sample Inspection Report</w:t>
      </w:r>
      <w:r w:rsidR="00B90C7D" w:rsidRPr="00F61ED6">
        <w:rPr>
          <w:rFonts w:asciiTheme="minorHAnsi" w:hAnsiTheme="minorHAnsi" w:cstheme="minorHAnsi"/>
          <w:b/>
          <w:sz w:val="20"/>
          <w:szCs w:val="20"/>
          <w:lang w:val="en-US"/>
        </w:rPr>
        <w:t>:</w:t>
      </w:r>
    </w:p>
    <w:p w14:paraId="5783873F" w14:textId="77777777" w:rsidR="00EA44B3" w:rsidRPr="00214B98" w:rsidRDefault="00464077" w:rsidP="00CA1754">
      <w:pPr>
        <w:pStyle w:val="StandardWeb"/>
        <w:rPr>
          <w:rFonts w:asciiTheme="minorHAnsi" w:hAnsiTheme="minorHAnsi" w:cstheme="minorHAnsi"/>
          <w:sz w:val="20"/>
          <w:szCs w:val="20"/>
          <w:lang w:val="en-US"/>
        </w:rPr>
      </w:pPr>
      <w:r w:rsidRPr="00F61ED6">
        <w:rPr>
          <w:rFonts w:asciiTheme="minorHAnsi" w:hAnsiTheme="minorHAnsi" w:cstheme="minorHAnsi"/>
          <w:sz w:val="20"/>
          <w:szCs w:val="20"/>
          <w:lang w:val="en-US"/>
        </w:rPr>
        <w:t>Dur</w:t>
      </w:r>
      <w:r w:rsidR="005044A2" w:rsidRPr="00F61ED6">
        <w:rPr>
          <w:rFonts w:asciiTheme="minorHAnsi" w:hAnsiTheme="minorHAnsi" w:cstheme="minorHAnsi"/>
          <w:sz w:val="20"/>
          <w:szCs w:val="20"/>
          <w:lang w:val="en-US"/>
        </w:rPr>
        <w:t>ing the sampling process within</w:t>
      </w:r>
      <w:r w:rsidRPr="00F61ED6">
        <w:rPr>
          <w:rFonts w:asciiTheme="minorHAnsi" w:hAnsiTheme="minorHAnsi" w:cstheme="minorHAnsi"/>
          <w:sz w:val="20"/>
          <w:szCs w:val="20"/>
          <w:lang w:val="en-US"/>
        </w:rPr>
        <w:t xml:space="preserve"> the approvals of production parts and products the </w:t>
      </w:r>
      <w:r w:rsidR="00D67770">
        <w:rPr>
          <w:rFonts w:asciiTheme="minorHAnsi" w:hAnsiTheme="minorHAnsi" w:cstheme="minorHAnsi"/>
          <w:sz w:val="20"/>
          <w:szCs w:val="20"/>
          <w:lang w:val="en-US"/>
        </w:rPr>
        <w:t>Initial Sample Inspection Report</w:t>
      </w:r>
      <w:r w:rsidR="00A32CE2">
        <w:rPr>
          <w:rFonts w:asciiTheme="minorHAnsi" w:hAnsiTheme="minorHAnsi" w:cstheme="minorHAnsi"/>
          <w:sz w:val="20"/>
          <w:szCs w:val="20"/>
          <w:lang w:val="en-US"/>
        </w:rPr>
        <w:t xml:space="preserve"> (ISIR</w:t>
      </w:r>
      <w:r w:rsidR="0073059B" w:rsidRPr="00F61ED6">
        <w:rPr>
          <w:rFonts w:asciiTheme="minorHAnsi" w:hAnsiTheme="minorHAnsi" w:cstheme="minorHAnsi"/>
          <w:sz w:val="20"/>
          <w:szCs w:val="20"/>
          <w:lang w:val="en-US"/>
        </w:rPr>
        <w:t xml:space="preserve">) is obligatory </w:t>
      </w:r>
      <w:r w:rsidR="00816189" w:rsidRPr="00F61ED6">
        <w:rPr>
          <w:rFonts w:asciiTheme="minorHAnsi" w:hAnsiTheme="minorHAnsi" w:cstheme="minorHAnsi"/>
          <w:sz w:val="20"/>
          <w:szCs w:val="20"/>
          <w:lang w:val="en-US"/>
        </w:rPr>
        <w:t>for evaluating</w:t>
      </w:r>
      <w:r w:rsidR="00AA22DD" w:rsidRPr="00F61ED6">
        <w:rPr>
          <w:rFonts w:asciiTheme="minorHAnsi" w:hAnsiTheme="minorHAnsi" w:cstheme="minorHAnsi"/>
          <w:sz w:val="20"/>
          <w:szCs w:val="20"/>
          <w:lang w:val="en-US"/>
        </w:rPr>
        <w:t xml:space="preserve"> if the supplier has understood correctly and is able to realize the specifications </w:t>
      </w:r>
      <w:r w:rsidR="006D3197" w:rsidRPr="00F61ED6">
        <w:rPr>
          <w:rFonts w:asciiTheme="minorHAnsi" w:hAnsiTheme="minorHAnsi" w:cstheme="minorHAnsi"/>
          <w:sz w:val="20"/>
          <w:szCs w:val="20"/>
          <w:lang w:val="en-US"/>
        </w:rPr>
        <w:t>defi</w:t>
      </w:r>
      <w:r w:rsidR="00DE039A" w:rsidRPr="00F61ED6">
        <w:rPr>
          <w:rFonts w:asciiTheme="minorHAnsi" w:hAnsiTheme="minorHAnsi" w:cstheme="minorHAnsi"/>
          <w:sz w:val="20"/>
          <w:szCs w:val="20"/>
          <w:lang w:val="en-US"/>
        </w:rPr>
        <w:t xml:space="preserve">ned by </w:t>
      </w:r>
      <w:r w:rsidR="006D3197" w:rsidRPr="00F61ED6">
        <w:rPr>
          <w:rFonts w:asciiTheme="minorHAnsi" w:hAnsiTheme="minorHAnsi" w:cstheme="minorHAnsi"/>
          <w:sz w:val="20"/>
          <w:szCs w:val="20"/>
          <w:lang w:val="en-US"/>
        </w:rPr>
        <w:t>DSI.</w:t>
      </w:r>
      <w:r w:rsidR="00EA44B3" w:rsidRPr="00F61ED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F61ED6" w:rsidRPr="004211B0">
        <w:rPr>
          <w:rFonts w:asciiTheme="minorHAnsi" w:hAnsiTheme="minorHAnsi" w:cstheme="minorHAnsi"/>
          <w:sz w:val="20"/>
          <w:szCs w:val="20"/>
          <w:lang w:val="en-US"/>
        </w:rPr>
        <w:t>DSI</w:t>
      </w:r>
      <w:r w:rsidR="00ED58D9" w:rsidRPr="004211B0">
        <w:rPr>
          <w:rFonts w:asciiTheme="minorHAnsi" w:hAnsiTheme="minorHAnsi" w:cstheme="minorHAnsi"/>
          <w:sz w:val="20"/>
          <w:szCs w:val="20"/>
          <w:lang w:val="en-US"/>
        </w:rPr>
        <w:t xml:space="preserve"> provides the </w:t>
      </w:r>
      <w:r w:rsidR="00510740" w:rsidRPr="004211B0">
        <w:rPr>
          <w:rFonts w:asciiTheme="minorHAnsi" w:hAnsiTheme="minorHAnsi" w:cstheme="minorHAnsi"/>
          <w:sz w:val="20"/>
          <w:szCs w:val="20"/>
          <w:lang w:val="en-US"/>
        </w:rPr>
        <w:t xml:space="preserve">corresponding drawing </w:t>
      </w:r>
      <w:r w:rsidR="003B5F22" w:rsidRPr="004211B0">
        <w:rPr>
          <w:rFonts w:asciiTheme="minorHAnsi" w:hAnsiTheme="minorHAnsi" w:cstheme="minorHAnsi"/>
          <w:sz w:val="20"/>
          <w:szCs w:val="20"/>
          <w:lang w:val="en-US"/>
        </w:rPr>
        <w:t>including all require</w:t>
      </w:r>
      <w:r w:rsidR="00A32CE2">
        <w:rPr>
          <w:rFonts w:asciiTheme="minorHAnsi" w:hAnsiTheme="minorHAnsi" w:cstheme="minorHAnsi"/>
          <w:sz w:val="20"/>
          <w:szCs w:val="20"/>
          <w:lang w:val="en-US"/>
        </w:rPr>
        <w:t>d specifications to the supplier</w:t>
      </w:r>
      <w:r w:rsidR="009954EC" w:rsidRPr="004211B0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  <w:r w:rsidR="00AA22DD" w:rsidRPr="004211B0">
        <w:rPr>
          <w:rFonts w:asciiTheme="minorHAnsi" w:hAnsiTheme="minorHAnsi" w:cstheme="minorHAnsi"/>
          <w:sz w:val="20"/>
          <w:szCs w:val="20"/>
          <w:lang w:val="en-US"/>
        </w:rPr>
        <w:t>The</w:t>
      </w:r>
      <w:r w:rsidR="009954EC" w:rsidRPr="004211B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D67770">
        <w:rPr>
          <w:rFonts w:asciiTheme="minorHAnsi" w:hAnsiTheme="minorHAnsi" w:cstheme="minorHAnsi"/>
          <w:sz w:val="20"/>
          <w:szCs w:val="20"/>
          <w:lang w:val="en-US"/>
        </w:rPr>
        <w:t xml:space="preserve">Initial Sample Inspection Report </w:t>
      </w:r>
      <w:r w:rsidR="009954EC" w:rsidRPr="004211B0">
        <w:rPr>
          <w:rFonts w:asciiTheme="minorHAnsi" w:hAnsiTheme="minorHAnsi" w:cstheme="minorHAnsi"/>
          <w:sz w:val="20"/>
          <w:szCs w:val="20"/>
          <w:lang w:val="en-US"/>
        </w:rPr>
        <w:t>docum</w:t>
      </w:r>
      <w:r w:rsidR="00AA22DD" w:rsidRPr="004211B0">
        <w:rPr>
          <w:rFonts w:asciiTheme="minorHAnsi" w:hAnsiTheme="minorHAnsi" w:cstheme="minorHAnsi"/>
          <w:sz w:val="20"/>
          <w:szCs w:val="20"/>
          <w:lang w:val="en-US"/>
        </w:rPr>
        <w:t>ent</w:t>
      </w:r>
      <w:r w:rsidR="00772ED7" w:rsidRPr="004211B0">
        <w:rPr>
          <w:rFonts w:asciiTheme="minorHAnsi" w:hAnsiTheme="minorHAnsi" w:cstheme="minorHAnsi"/>
          <w:sz w:val="20"/>
          <w:szCs w:val="20"/>
          <w:lang w:val="en-US"/>
        </w:rPr>
        <w:t>s</w:t>
      </w:r>
      <w:r w:rsidR="00AA22DD" w:rsidRPr="004211B0">
        <w:rPr>
          <w:rFonts w:asciiTheme="minorHAnsi" w:hAnsiTheme="minorHAnsi" w:cstheme="minorHAnsi"/>
          <w:sz w:val="20"/>
          <w:szCs w:val="20"/>
          <w:lang w:val="en-US"/>
        </w:rPr>
        <w:t xml:space="preserve"> the</w:t>
      </w:r>
      <w:r w:rsidR="009954EC" w:rsidRPr="004211B0">
        <w:rPr>
          <w:rFonts w:asciiTheme="minorHAnsi" w:hAnsiTheme="minorHAnsi" w:cstheme="minorHAnsi"/>
          <w:sz w:val="20"/>
          <w:szCs w:val="20"/>
          <w:lang w:val="en-US"/>
        </w:rPr>
        <w:t xml:space="preserve"> results</w:t>
      </w:r>
      <w:r w:rsidR="00E515C9" w:rsidRPr="004211B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9954EC" w:rsidRPr="004211B0">
        <w:rPr>
          <w:rFonts w:asciiTheme="minorHAnsi" w:hAnsiTheme="minorHAnsi" w:cstheme="minorHAnsi"/>
          <w:sz w:val="20"/>
          <w:szCs w:val="20"/>
          <w:lang w:val="en-US"/>
        </w:rPr>
        <w:t>of the</w:t>
      </w:r>
      <w:r w:rsidR="00D67770">
        <w:rPr>
          <w:rFonts w:asciiTheme="minorHAnsi" w:hAnsiTheme="minorHAnsi" w:cstheme="minorHAnsi"/>
          <w:sz w:val="20"/>
          <w:szCs w:val="20"/>
          <w:lang w:val="en-US"/>
        </w:rPr>
        <w:t xml:space="preserve"> initial</w:t>
      </w:r>
      <w:r w:rsidR="00AA22DD" w:rsidRPr="004211B0">
        <w:rPr>
          <w:rFonts w:asciiTheme="minorHAnsi" w:hAnsiTheme="minorHAnsi" w:cstheme="minorHAnsi"/>
          <w:sz w:val="20"/>
          <w:szCs w:val="20"/>
          <w:lang w:val="en-US"/>
        </w:rPr>
        <w:t xml:space="preserve"> sampling</w:t>
      </w:r>
      <w:r w:rsidR="009954EC" w:rsidRPr="004211B0">
        <w:rPr>
          <w:rFonts w:asciiTheme="minorHAnsi" w:hAnsiTheme="minorHAnsi" w:cstheme="minorHAnsi"/>
          <w:sz w:val="20"/>
          <w:szCs w:val="20"/>
          <w:lang w:val="en-US"/>
        </w:rPr>
        <w:t xml:space="preserve"> before the start of series production </w:t>
      </w:r>
      <w:r w:rsidR="00A35124" w:rsidRPr="004211B0">
        <w:rPr>
          <w:rFonts w:asciiTheme="minorHAnsi" w:hAnsiTheme="minorHAnsi" w:cstheme="minorHAnsi"/>
          <w:sz w:val="20"/>
          <w:szCs w:val="20"/>
          <w:lang w:val="en-US"/>
        </w:rPr>
        <w:t xml:space="preserve">according to </w:t>
      </w:r>
      <w:r w:rsidR="006D54BB">
        <w:rPr>
          <w:rFonts w:asciiTheme="minorHAnsi" w:hAnsiTheme="minorHAnsi" w:cstheme="minorHAnsi"/>
          <w:sz w:val="20"/>
          <w:szCs w:val="20"/>
          <w:lang w:val="en-US"/>
        </w:rPr>
        <w:t>DSI</w:t>
      </w:r>
      <w:r w:rsidR="005044A2" w:rsidRPr="004211B0">
        <w:rPr>
          <w:rFonts w:asciiTheme="minorHAnsi" w:hAnsiTheme="minorHAnsi" w:cstheme="minorHAnsi"/>
          <w:sz w:val="20"/>
          <w:szCs w:val="20"/>
          <w:lang w:val="en-US"/>
        </w:rPr>
        <w:t xml:space="preserve"> specifications</w:t>
      </w:r>
      <w:r w:rsidR="00EA44B3" w:rsidRPr="004211B0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6BE850A1" w14:textId="77777777" w:rsidR="00B66C61" w:rsidRPr="00B66C61" w:rsidRDefault="00B66C61" w:rsidP="00B66C61">
      <w:pPr>
        <w:pStyle w:val="StandardWeb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  <w:r w:rsidRPr="00B66C61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Sample presentation according to DSI’s sample supply requirements</w:t>
      </w:r>
      <w:r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:</w:t>
      </w:r>
    </w:p>
    <w:p w14:paraId="4A6A1B09" w14:textId="77777777" w:rsidR="00B66C61" w:rsidRPr="00B66C61" w:rsidRDefault="00B66C61" w:rsidP="000619FF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n-US" w:eastAsia="de-DE"/>
        </w:rPr>
      </w:pPr>
      <w:r w:rsidRPr="00B66C61">
        <w:rPr>
          <w:rFonts w:eastAsia="Times New Roman" w:cstheme="minorHAnsi"/>
          <w:b/>
          <w:sz w:val="20"/>
          <w:szCs w:val="20"/>
          <w:lang w:val="en-US" w:eastAsia="de-DE"/>
        </w:rPr>
        <w:t xml:space="preserve">Except </w:t>
      </w:r>
      <w:r w:rsidR="00173FE9">
        <w:rPr>
          <w:rFonts w:eastAsia="Times New Roman" w:cstheme="minorHAnsi"/>
          <w:b/>
          <w:sz w:val="20"/>
          <w:szCs w:val="20"/>
          <w:lang w:val="en-US" w:eastAsia="de-DE"/>
        </w:rPr>
        <w:t xml:space="preserve">if </w:t>
      </w:r>
      <w:r w:rsidRPr="00B66C61">
        <w:rPr>
          <w:rFonts w:eastAsia="Times New Roman" w:cstheme="minorHAnsi"/>
          <w:b/>
          <w:sz w:val="20"/>
          <w:szCs w:val="20"/>
          <w:lang w:val="en-US" w:eastAsia="de-DE"/>
        </w:rPr>
        <w:t xml:space="preserve">otherwise stipulated, the supplier has to present 6 </w:t>
      </w:r>
      <w:r w:rsidR="00673DAD">
        <w:rPr>
          <w:rFonts w:eastAsia="Times New Roman" w:cstheme="minorHAnsi"/>
          <w:b/>
          <w:sz w:val="20"/>
          <w:szCs w:val="20"/>
          <w:lang w:val="en-US" w:eastAsia="de-DE"/>
        </w:rPr>
        <w:t xml:space="preserve">labelled and numbered initial </w:t>
      </w:r>
      <w:r w:rsidRPr="00B66C61">
        <w:rPr>
          <w:rFonts w:eastAsia="Times New Roman" w:cstheme="minorHAnsi"/>
          <w:b/>
          <w:sz w:val="20"/>
          <w:szCs w:val="20"/>
          <w:lang w:val="en-US" w:eastAsia="de-DE"/>
        </w:rPr>
        <w:t>samples a</w:t>
      </w:r>
      <w:r w:rsidR="00E121BE">
        <w:rPr>
          <w:rFonts w:eastAsia="Times New Roman" w:cstheme="minorHAnsi"/>
          <w:b/>
          <w:sz w:val="20"/>
          <w:szCs w:val="20"/>
          <w:lang w:val="en-US" w:eastAsia="de-DE"/>
        </w:rPr>
        <w:t>ccording to the following table:</w:t>
      </w:r>
    </w:p>
    <w:p w14:paraId="639C0D7F" w14:textId="77777777" w:rsidR="00B66C61" w:rsidRPr="00B66C61" w:rsidRDefault="00B66C61" w:rsidP="00B66C61">
      <w:pPr>
        <w:spacing w:after="0" w:line="360" w:lineRule="auto"/>
        <w:jc w:val="both"/>
        <w:rPr>
          <w:rFonts w:eastAsia="Times New Roman" w:cstheme="minorHAnsi"/>
          <w:sz w:val="24"/>
          <w:szCs w:val="20"/>
          <w:lang w:val="en-US" w:eastAsia="de-DE"/>
        </w:rPr>
      </w:pPr>
    </w:p>
    <w:tbl>
      <w:tblPr>
        <w:tblW w:w="82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60"/>
        <w:gridCol w:w="1360"/>
        <w:gridCol w:w="1360"/>
        <w:gridCol w:w="1321"/>
      </w:tblGrid>
      <w:tr w:rsidR="00B66C61" w:rsidRPr="00B66C61" w14:paraId="2C42C50B" w14:textId="77777777" w:rsidTr="00592365">
        <w:trPr>
          <w:trHeight w:val="375"/>
          <w:jc w:val="center"/>
        </w:trPr>
        <w:tc>
          <w:tcPr>
            <w:tcW w:w="4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BEAA2F" w14:textId="77777777" w:rsidR="00B66C61" w:rsidRPr="00B66C61" w:rsidRDefault="00B66C61" w:rsidP="00B66C6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de-DE"/>
              </w:rPr>
            </w:pPr>
            <w:proofErr w:type="spellStart"/>
            <w:r w:rsidRPr="00B66C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de-DE"/>
              </w:rPr>
              <w:t>content</w:t>
            </w:r>
            <w:proofErr w:type="spellEnd"/>
          </w:p>
        </w:tc>
        <w:tc>
          <w:tcPr>
            <w:tcW w:w="4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93C03D" w14:textId="77777777" w:rsidR="00B66C61" w:rsidRPr="00B66C61" w:rsidRDefault="000619FF" w:rsidP="00B66C6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de-DE"/>
              </w:rPr>
              <w:t>i</w:t>
            </w:r>
            <w:r w:rsidR="00B464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de-DE"/>
              </w:rPr>
              <w:t xml:space="preserve">nitial </w:t>
            </w:r>
            <w:r w:rsidR="00B66C61" w:rsidRPr="00B66C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de-DE"/>
              </w:rPr>
              <w:t xml:space="preserve">sample </w:t>
            </w:r>
            <w:proofErr w:type="spellStart"/>
            <w:r w:rsidR="00B66C61" w:rsidRPr="00B66C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de-DE"/>
              </w:rPr>
              <w:t>supply</w:t>
            </w:r>
            <w:proofErr w:type="spellEnd"/>
            <w:r w:rsidR="00B66C61" w:rsidRPr="00B66C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de-DE"/>
              </w:rPr>
              <w:t xml:space="preserve"> </w:t>
            </w:r>
            <w:proofErr w:type="spellStart"/>
            <w:r w:rsidR="00B66C61" w:rsidRPr="00B66C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de-DE"/>
              </w:rPr>
              <w:t>requirements</w:t>
            </w:r>
            <w:proofErr w:type="spellEnd"/>
          </w:p>
        </w:tc>
      </w:tr>
      <w:tr w:rsidR="00B66C61" w:rsidRPr="00B66C61" w14:paraId="143A6C37" w14:textId="77777777" w:rsidTr="00592365">
        <w:trPr>
          <w:trHeight w:val="375"/>
          <w:jc w:val="center"/>
        </w:trPr>
        <w:tc>
          <w:tcPr>
            <w:tcW w:w="4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0B85" w14:textId="77777777" w:rsidR="00B66C61" w:rsidRPr="00B66C61" w:rsidRDefault="00B66C61" w:rsidP="00B66C6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C9C99" w14:textId="77777777" w:rsidR="00B66C61" w:rsidRPr="00B66C61" w:rsidRDefault="00B66C61" w:rsidP="00B66C6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de-DE"/>
              </w:rPr>
            </w:pPr>
            <w:r w:rsidRPr="00B66C6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de-DE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064A9" w14:textId="77777777" w:rsidR="00B66C61" w:rsidRPr="00B66C61" w:rsidRDefault="00B66C61" w:rsidP="00B66C6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de-DE"/>
              </w:rPr>
            </w:pPr>
            <w:r w:rsidRPr="00B66C6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de-DE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8162" w14:textId="77777777" w:rsidR="00B66C61" w:rsidRPr="00B66C61" w:rsidRDefault="00B66C61" w:rsidP="00B66C6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de-DE"/>
              </w:rPr>
            </w:pPr>
            <w:r w:rsidRPr="00B66C6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de-DE"/>
              </w:rPr>
              <w:t>3</w:t>
            </w:r>
          </w:p>
        </w:tc>
      </w:tr>
      <w:tr w:rsidR="00B66C61" w:rsidRPr="00B66C61" w14:paraId="0D6EA7ED" w14:textId="77777777" w:rsidTr="00B66C61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24C4" w14:textId="77777777" w:rsidR="00B66C61" w:rsidRPr="00B66C61" w:rsidRDefault="00B66C61" w:rsidP="00B66C6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de-DE"/>
              </w:rPr>
            </w:pPr>
            <w:r w:rsidRPr="00B66C6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de-DE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422E" w14:textId="77777777" w:rsidR="00214B98" w:rsidRDefault="00214B98" w:rsidP="0027196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</w:pPr>
          </w:p>
          <w:p w14:paraId="1470A36C" w14:textId="77777777" w:rsidR="00B66C61" w:rsidRDefault="00B66C61" w:rsidP="00214B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</w:pPr>
            <w:r w:rsidRPr="00271961"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  <w:t>front page</w:t>
            </w:r>
            <w:r w:rsidR="00271961" w:rsidRPr="00271961"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  <w:t xml:space="preserve"> (download </w:t>
            </w:r>
            <w:r w:rsidR="00271961"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  <w:t>from</w:t>
            </w:r>
            <w:r w:rsidR="00271961" w:rsidRPr="00271961"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  <w:t xml:space="preserve"> DSI Homepage)</w:t>
            </w:r>
          </w:p>
          <w:p w14:paraId="403A2F5D" w14:textId="12620884" w:rsidR="00F97988" w:rsidRPr="007E3207" w:rsidRDefault="007E3207" w:rsidP="00F25125">
            <w:pPr>
              <w:spacing w:after="0" w:line="360" w:lineRule="auto"/>
              <w:rPr>
                <w:rFonts w:eastAsia="Times New Roman" w:cstheme="minorHAnsi"/>
                <w:sz w:val="16"/>
                <w:szCs w:val="16"/>
                <w:lang w:val="en-US" w:eastAsia="de-DE"/>
              </w:rPr>
            </w:pPr>
            <w:r w:rsidRPr="007E3207">
              <w:rPr>
                <w:sz w:val="16"/>
                <w:szCs w:val="16"/>
              </w:rPr>
              <w:fldChar w:fldCharType="begin"/>
            </w:r>
            <w:r w:rsidRPr="007E3207">
              <w:rPr>
                <w:sz w:val="16"/>
                <w:szCs w:val="16"/>
                <w:lang w:val="en-US"/>
              </w:rPr>
              <w:instrText>HYPERLINK "https://dsi.micro-matic.com/"</w:instrText>
            </w:r>
            <w:r w:rsidRPr="007E3207">
              <w:rPr>
                <w:sz w:val="16"/>
                <w:szCs w:val="16"/>
              </w:rPr>
            </w:r>
            <w:r w:rsidRPr="007E3207">
              <w:rPr>
                <w:sz w:val="16"/>
                <w:szCs w:val="16"/>
              </w:rPr>
              <w:fldChar w:fldCharType="separate"/>
            </w:r>
            <w:r w:rsidRPr="007E3207">
              <w:rPr>
                <w:rStyle w:val="Hyperlink"/>
                <w:sz w:val="16"/>
                <w:szCs w:val="16"/>
                <w:lang w:val="en-US"/>
              </w:rPr>
              <w:t>DSI Micro Matic GmbH (micro-matic.com)</w:t>
            </w:r>
            <w:r w:rsidRPr="007E320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7E76B" w14:textId="77777777" w:rsidR="00B66C61" w:rsidRPr="00B66C61" w:rsidRDefault="00B66C61" w:rsidP="00B66C61">
            <w:pPr>
              <w:spacing w:after="0" w:line="36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40"/>
                <w:lang w:eastAsia="de-DE"/>
              </w:rPr>
            </w:pPr>
            <w:r w:rsidRPr="00B66C61">
              <w:rPr>
                <w:rFonts w:ascii="Wingdings" w:eastAsia="Times New Roman" w:hAnsi="Wingdings" w:cs="Calibri"/>
                <w:color w:val="000000"/>
                <w:sz w:val="16"/>
                <w:szCs w:val="40"/>
                <w:lang w:eastAsia="de-DE"/>
              </w:rPr>
              <w:t>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5A52C" w14:textId="77777777" w:rsidR="00B66C61" w:rsidRPr="00B66C61" w:rsidRDefault="00B66C61" w:rsidP="00B66C61">
            <w:pPr>
              <w:spacing w:after="0" w:line="36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40"/>
                <w:lang w:eastAsia="de-DE"/>
              </w:rPr>
            </w:pPr>
            <w:r w:rsidRPr="00B66C61">
              <w:rPr>
                <w:rFonts w:ascii="Wingdings" w:eastAsia="Times New Roman" w:hAnsi="Wingdings" w:cs="Calibri"/>
                <w:color w:val="000000"/>
                <w:sz w:val="16"/>
                <w:szCs w:val="40"/>
                <w:lang w:eastAsia="de-DE"/>
              </w:rPr>
              <w:t>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E76C0" w14:textId="77777777" w:rsidR="00B66C61" w:rsidRPr="00B66C61" w:rsidRDefault="00B66C61" w:rsidP="00B66C61">
            <w:pPr>
              <w:spacing w:after="0" w:line="36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40"/>
                <w:lang w:eastAsia="de-DE"/>
              </w:rPr>
            </w:pPr>
            <w:r w:rsidRPr="00B66C61">
              <w:rPr>
                <w:rFonts w:ascii="Wingdings" w:eastAsia="Times New Roman" w:hAnsi="Wingdings" w:cs="Calibri"/>
                <w:color w:val="000000"/>
                <w:sz w:val="16"/>
                <w:szCs w:val="40"/>
                <w:lang w:eastAsia="de-DE"/>
              </w:rPr>
              <w:t></w:t>
            </w:r>
          </w:p>
        </w:tc>
      </w:tr>
      <w:tr w:rsidR="00B66C61" w:rsidRPr="00B66C61" w14:paraId="682D7D26" w14:textId="77777777" w:rsidTr="00B66C61">
        <w:trPr>
          <w:trHeight w:val="50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F275" w14:textId="77777777" w:rsidR="00B66C61" w:rsidRPr="00B66C61" w:rsidRDefault="00B66C61" w:rsidP="00B66C6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de-DE"/>
              </w:rPr>
            </w:pPr>
            <w:r w:rsidRPr="00B66C6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de-DE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57A7" w14:textId="77777777" w:rsidR="00B66C61" w:rsidRPr="00271961" w:rsidRDefault="00B66C61" w:rsidP="00214B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</w:pPr>
            <w:r w:rsidRPr="00271961">
              <w:rPr>
                <w:rFonts w:eastAsia="Times New Roman" w:cstheme="minorHAnsi"/>
                <w:sz w:val="16"/>
                <w:lang w:val="en-US" w:eastAsia="de-DE"/>
              </w:rPr>
              <w:t>dimension</w:t>
            </w:r>
            <w:r w:rsidR="00B74773">
              <w:rPr>
                <w:rFonts w:eastAsia="Times New Roman" w:cstheme="minorHAnsi"/>
                <w:sz w:val="16"/>
                <w:lang w:val="en-US" w:eastAsia="de-DE"/>
              </w:rPr>
              <w:t>al</w:t>
            </w:r>
            <w:r w:rsidRPr="00271961">
              <w:rPr>
                <w:rFonts w:eastAsia="Times New Roman" w:cstheme="minorHAnsi"/>
                <w:sz w:val="16"/>
                <w:lang w:val="en-US" w:eastAsia="de-DE"/>
              </w:rPr>
              <w:t xml:space="preserve"> check drawing</w:t>
            </w:r>
            <w:r w:rsidR="00271961" w:rsidRPr="00271961">
              <w:rPr>
                <w:rFonts w:eastAsia="Times New Roman" w:cstheme="minorHAnsi"/>
                <w:sz w:val="16"/>
                <w:lang w:val="en-US" w:eastAsia="de-DE"/>
              </w:rPr>
              <w:t xml:space="preserve"> with numbered dimensions and company stamp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5AA1D" w14:textId="77777777" w:rsidR="00B66C61" w:rsidRPr="00B66C61" w:rsidRDefault="00B66C61" w:rsidP="00B66C61">
            <w:pPr>
              <w:spacing w:after="0" w:line="36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40"/>
                <w:lang w:eastAsia="de-DE"/>
              </w:rPr>
            </w:pPr>
            <w:r w:rsidRPr="00B66C61">
              <w:rPr>
                <w:rFonts w:ascii="Wingdings" w:eastAsia="Times New Roman" w:hAnsi="Wingdings" w:cs="Calibri"/>
                <w:color w:val="000000"/>
                <w:sz w:val="16"/>
                <w:szCs w:val="40"/>
                <w:lang w:eastAsia="de-DE"/>
              </w:rPr>
              <w:t>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BEB88" w14:textId="77777777" w:rsidR="00B66C61" w:rsidRPr="00B66C61" w:rsidRDefault="00B66C61" w:rsidP="00B66C61">
            <w:pPr>
              <w:spacing w:after="0" w:line="36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40"/>
                <w:lang w:eastAsia="de-DE"/>
              </w:rPr>
            </w:pPr>
            <w:r w:rsidRPr="00B66C61">
              <w:rPr>
                <w:rFonts w:ascii="Wingdings" w:eastAsia="Times New Roman" w:hAnsi="Wingdings" w:cs="Calibri"/>
                <w:color w:val="000000"/>
                <w:sz w:val="16"/>
                <w:szCs w:val="40"/>
                <w:lang w:eastAsia="de-DE"/>
              </w:rPr>
              <w:t>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A7CE" w14:textId="77777777" w:rsidR="00B66C61" w:rsidRPr="00B66C61" w:rsidRDefault="00B66C61" w:rsidP="00B66C6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40"/>
                <w:lang w:eastAsia="de-DE"/>
              </w:rPr>
            </w:pPr>
            <w:r w:rsidRPr="00B66C61">
              <w:rPr>
                <w:rFonts w:eastAsia="Times New Roman" w:cstheme="minorHAnsi"/>
                <w:color w:val="000000"/>
                <w:sz w:val="16"/>
                <w:szCs w:val="40"/>
                <w:lang w:eastAsia="de-DE"/>
              </w:rPr>
              <w:t>-</w:t>
            </w:r>
          </w:p>
        </w:tc>
      </w:tr>
      <w:tr w:rsidR="00B66C61" w:rsidRPr="00B66C61" w14:paraId="7F4C0C26" w14:textId="77777777" w:rsidTr="00B66C61">
        <w:trPr>
          <w:trHeight w:val="4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09A0" w14:textId="77777777" w:rsidR="00B66C61" w:rsidRPr="00B66C61" w:rsidRDefault="00B66C61" w:rsidP="00B66C6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de-DE"/>
              </w:rPr>
            </w:pPr>
            <w:r w:rsidRPr="00B66C6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de-DE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0B67" w14:textId="77777777" w:rsidR="00173FE9" w:rsidRDefault="00F64E7A" w:rsidP="00214B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</w:pPr>
            <w:r w:rsidRPr="00F64E7A"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  <w:t xml:space="preserve">quality control report containing: </w:t>
            </w:r>
          </w:p>
          <w:p w14:paraId="682744CF" w14:textId="77777777" w:rsidR="009C3678" w:rsidRDefault="00CC201B" w:rsidP="00173FE9">
            <w:pPr>
              <w:pStyle w:val="Listenabsatz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</w:pPr>
            <w:r w:rsidRPr="00173FE9"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  <w:t>measurement results</w:t>
            </w:r>
            <w:r w:rsidR="00173FE9" w:rsidRPr="00173FE9"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  <w:t xml:space="preserve"> </w:t>
            </w:r>
            <w:r w:rsidRPr="00173FE9"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  <w:t>(numbering according to drawing) of all dimensions</w:t>
            </w:r>
          </w:p>
          <w:p w14:paraId="4587A399" w14:textId="77777777" w:rsidR="00B66C61" w:rsidRPr="00173FE9" w:rsidRDefault="00CC201B" w:rsidP="009C3678">
            <w:pPr>
              <w:pStyle w:val="Listenabsatz"/>
              <w:numPr>
                <w:ilvl w:val="0"/>
                <w:numId w:val="1"/>
              </w:num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</w:pPr>
            <w:r w:rsidRPr="00173FE9"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  <w:t xml:space="preserve">used </w:t>
            </w:r>
            <w:r w:rsidR="00F64E7A" w:rsidRPr="00173FE9"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  <w:t xml:space="preserve">inspection </w:t>
            </w:r>
            <w:r w:rsidRPr="00173FE9"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  <w:t xml:space="preserve">equipment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BFBB8" w14:textId="77777777" w:rsidR="00B66C61" w:rsidRPr="00B66C61" w:rsidRDefault="00B66C61" w:rsidP="00B66C61">
            <w:pPr>
              <w:spacing w:after="0" w:line="36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40"/>
                <w:lang w:eastAsia="de-DE"/>
              </w:rPr>
            </w:pPr>
            <w:r w:rsidRPr="00B66C61">
              <w:rPr>
                <w:rFonts w:ascii="Wingdings" w:eastAsia="Times New Roman" w:hAnsi="Wingdings" w:cs="Calibri"/>
                <w:color w:val="000000"/>
                <w:sz w:val="16"/>
                <w:szCs w:val="40"/>
                <w:lang w:eastAsia="de-DE"/>
              </w:rPr>
              <w:t>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4CB90" w14:textId="77777777" w:rsidR="00B66C61" w:rsidRPr="00B66C61" w:rsidRDefault="00B66C61" w:rsidP="00B66C6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40"/>
                <w:lang w:eastAsia="de-DE"/>
              </w:rPr>
            </w:pPr>
            <w:r w:rsidRPr="00B66C61">
              <w:rPr>
                <w:rFonts w:ascii="Calibri" w:eastAsia="Times New Roman" w:hAnsi="Calibri" w:cs="Calibri"/>
                <w:color w:val="000000"/>
                <w:sz w:val="16"/>
                <w:szCs w:val="40"/>
                <w:lang w:eastAsia="de-DE"/>
              </w:rPr>
              <w:t>*</w:t>
            </w:r>
          </w:p>
        </w:tc>
        <w:tc>
          <w:tcPr>
            <w:tcW w:w="13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227C2" w14:textId="77777777" w:rsidR="00B66C61" w:rsidRPr="00B66C61" w:rsidRDefault="00B66C61" w:rsidP="00B66C6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40"/>
                <w:lang w:eastAsia="de-DE"/>
              </w:rPr>
            </w:pPr>
            <w:r w:rsidRPr="00B66C61">
              <w:rPr>
                <w:rFonts w:eastAsia="Times New Roman" w:cstheme="minorHAnsi"/>
                <w:color w:val="000000"/>
                <w:sz w:val="16"/>
                <w:szCs w:val="40"/>
                <w:lang w:eastAsia="de-DE"/>
              </w:rPr>
              <w:t>-</w:t>
            </w:r>
          </w:p>
        </w:tc>
      </w:tr>
      <w:tr w:rsidR="00B66C61" w:rsidRPr="00B66C61" w14:paraId="79D51F82" w14:textId="77777777" w:rsidTr="00B66C61">
        <w:trPr>
          <w:trHeight w:val="40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035F" w14:textId="77777777" w:rsidR="00B66C61" w:rsidRPr="00B66C61" w:rsidRDefault="00B66C61" w:rsidP="00B66C6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de-DE"/>
              </w:rPr>
            </w:pPr>
            <w:r w:rsidRPr="00B66C6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de-DE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06D6" w14:textId="77777777" w:rsidR="00B66C61" w:rsidRPr="00B66C61" w:rsidRDefault="00673DAD" w:rsidP="00214B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lang w:eastAsia="de-DE"/>
              </w:rPr>
              <w:t>official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lang w:eastAsia="de-DE"/>
              </w:rPr>
              <w:t xml:space="preserve"> material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lang w:eastAsia="de-DE"/>
              </w:rPr>
              <w:t>certificate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lang w:eastAsia="de-DE"/>
              </w:rPr>
              <w:t>version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lang w:eastAsia="de-DE"/>
              </w:rPr>
              <w:t xml:space="preserve"> 3.1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C29D7" w14:textId="77777777" w:rsidR="00B66C61" w:rsidRPr="00B66C61" w:rsidRDefault="00B66C61" w:rsidP="00B66C61">
            <w:pPr>
              <w:spacing w:after="0" w:line="36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40"/>
                <w:lang w:eastAsia="de-DE"/>
              </w:rPr>
            </w:pPr>
            <w:r w:rsidRPr="00B66C61">
              <w:rPr>
                <w:rFonts w:ascii="Wingdings" w:eastAsia="Times New Roman" w:hAnsi="Wingdings" w:cs="Calibri"/>
                <w:color w:val="000000"/>
                <w:sz w:val="16"/>
                <w:szCs w:val="40"/>
                <w:lang w:eastAsia="de-DE"/>
              </w:rPr>
              <w:t>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DFEBC" w14:textId="77777777" w:rsidR="00B66C61" w:rsidRPr="00B66C61" w:rsidRDefault="00B66C61" w:rsidP="00B66C6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40"/>
                <w:lang w:eastAsia="de-DE"/>
              </w:rPr>
            </w:pPr>
            <w:r w:rsidRPr="00B66C61">
              <w:rPr>
                <w:rFonts w:ascii="Calibri" w:eastAsia="Times New Roman" w:hAnsi="Calibri" w:cs="Calibri"/>
                <w:color w:val="000000"/>
                <w:sz w:val="16"/>
                <w:szCs w:val="40"/>
                <w:lang w:eastAsia="de-DE"/>
              </w:rPr>
              <w:t>*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6622" w14:textId="77777777" w:rsidR="00B66C61" w:rsidRPr="00B66C61" w:rsidRDefault="00B66C61" w:rsidP="00B66C6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40"/>
                <w:lang w:eastAsia="de-DE"/>
              </w:rPr>
            </w:pPr>
            <w:r w:rsidRPr="00B66C61">
              <w:rPr>
                <w:rFonts w:eastAsia="Times New Roman" w:cstheme="minorHAnsi"/>
                <w:color w:val="000000"/>
                <w:sz w:val="16"/>
                <w:szCs w:val="40"/>
                <w:lang w:eastAsia="de-DE"/>
              </w:rPr>
              <w:t>-</w:t>
            </w:r>
          </w:p>
        </w:tc>
      </w:tr>
      <w:tr w:rsidR="00F77261" w:rsidRPr="00F77261" w14:paraId="7C133B1A" w14:textId="77777777" w:rsidTr="00A650C1">
        <w:trPr>
          <w:trHeight w:val="159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B36B" w14:textId="77777777" w:rsidR="00F77261" w:rsidRPr="00B66C61" w:rsidRDefault="00F77261" w:rsidP="00B66C6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de-DE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C6A4" w14:textId="77777777" w:rsidR="00F77261" w:rsidRDefault="00C97EF5" w:rsidP="00214B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</w:pPr>
            <w:r w:rsidRPr="00B66C61"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  <w:t>enclosures as e.g. external test reports, FDA confirmation, etc.</w:t>
            </w:r>
          </w:p>
          <w:p w14:paraId="767A7950" w14:textId="77777777" w:rsidR="00A650C1" w:rsidRPr="00B66C61" w:rsidRDefault="00A650C1" w:rsidP="00214B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</w:pPr>
            <w:r w:rsidRPr="00A650C1"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  <w:t>In case that the supplied part consists of single components, the initial sample documentation for the single components must also be added</w:t>
            </w:r>
            <w:r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CE454" w14:textId="77777777" w:rsidR="00F77261" w:rsidRPr="00F77261" w:rsidRDefault="00F77261" w:rsidP="00B66C61">
            <w:pPr>
              <w:spacing w:after="0" w:line="36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40"/>
                <w:lang w:val="en-US" w:eastAsia="de-DE"/>
              </w:rPr>
            </w:pPr>
            <w:r w:rsidRPr="00B66C61">
              <w:rPr>
                <w:rFonts w:ascii="Wingdings" w:eastAsia="Times New Roman" w:hAnsi="Wingdings" w:cs="Calibri"/>
                <w:color w:val="000000"/>
                <w:sz w:val="16"/>
                <w:szCs w:val="40"/>
                <w:lang w:eastAsia="de-DE"/>
              </w:rPr>
              <w:t>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204481" w14:textId="77777777" w:rsidR="00F77261" w:rsidRPr="00F77261" w:rsidRDefault="00C97EF5" w:rsidP="00B66C6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40"/>
                <w:lang w:val="en-US" w:eastAsia="de-DE"/>
              </w:rPr>
            </w:pPr>
            <w:r w:rsidRPr="00B66C61">
              <w:rPr>
                <w:rFonts w:ascii="Calibri" w:eastAsia="Times New Roman" w:hAnsi="Calibri" w:cs="Calibri"/>
                <w:color w:val="000000"/>
                <w:sz w:val="16"/>
                <w:szCs w:val="40"/>
                <w:lang w:eastAsia="de-DE"/>
              </w:rPr>
              <w:t>*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E878" w14:textId="77777777" w:rsidR="00F77261" w:rsidRPr="00F77261" w:rsidRDefault="00C97EF5" w:rsidP="00B66C6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40"/>
                <w:lang w:val="en-US" w:eastAsia="de-DE"/>
              </w:rPr>
            </w:pPr>
            <w:r w:rsidRPr="00B66C61">
              <w:rPr>
                <w:rFonts w:eastAsia="Times New Roman" w:cstheme="minorHAnsi"/>
                <w:color w:val="000000"/>
                <w:sz w:val="16"/>
                <w:szCs w:val="40"/>
                <w:lang w:eastAsia="de-DE"/>
              </w:rPr>
              <w:t>-</w:t>
            </w:r>
          </w:p>
        </w:tc>
      </w:tr>
      <w:tr w:rsidR="00B66C61" w:rsidRPr="00B66C61" w14:paraId="43666F87" w14:textId="77777777" w:rsidTr="00B66C61">
        <w:trPr>
          <w:trHeight w:val="70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49DD" w14:textId="77777777" w:rsidR="00B66C61" w:rsidRPr="00B66C61" w:rsidRDefault="00F77261" w:rsidP="00B66C6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de-DE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48AD" w14:textId="77777777" w:rsidR="00B66C61" w:rsidRPr="00B66C61" w:rsidRDefault="009C3678" w:rsidP="00214B9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  <w:t>f</w:t>
            </w:r>
            <w:r w:rsidR="00C97EF5"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  <w:t xml:space="preserve">unctional </w:t>
            </w:r>
            <w:r>
              <w:rPr>
                <w:rFonts w:ascii="Calibri" w:eastAsia="Times New Roman" w:hAnsi="Calibri" w:cs="Calibri"/>
                <w:color w:val="000000"/>
                <w:sz w:val="16"/>
                <w:lang w:val="en-US" w:eastAsia="de-DE"/>
              </w:rPr>
              <w:t>test report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DE0D4" w14:textId="77777777" w:rsidR="00B66C61" w:rsidRPr="00B66C61" w:rsidRDefault="00C97EF5" w:rsidP="00B66C61">
            <w:pPr>
              <w:spacing w:after="0" w:line="360" w:lineRule="auto"/>
              <w:jc w:val="center"/>
              <w:rPr>
                <w:rFonts w:ascii="Wingdings" w:eastAsia="Times New Roman" w:hAnsi="Wingdings" w:cs="Calibri"/>
                <w:color w:val="000000"/>
                <w:sz w:val="16"/>
                <w:szCs w:val="40"/>
                <w:lang w:eastAsia="de-DE"/>
              </w:rPr>
            </w:pPr>
            <w:r w:rsidRPr="00B66C61">
              <w:rPr>
                <w:rFonts w:ascii="Calibri" w:eastAsia="Times New Roman" w:hAnsi="Calibri" w:cs="Calibri"/>
                <w:color w:val="000000"/>
                <w:sz w:val="16"/>
                <w:szCs w:val="40"/>
                <w:lang w:eastAsia="de-DE"/>
              </w:rPr>
              <w:t>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6DF8A" w14:textId="77777777" w:rsidR="00B66C61" w:rsidRPr="00B66C61" w:rsidRDefault="00B66C61" w:rsidP="00B66C6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40"/>
                <w:lang w:eastAsia="de-DE"/>
              </w:rPr>
            </w:pPr>
            <w:r w:rsidRPr="00B66C61">
              <w:rPr>
                <w:rFonts w:ascii="Calibri" w:eastAsia="Times New Roman" w:hAnsi="Calibri" w:cs="Calibri"/>
                <w:color w:val="000000"/>
                <w:sz w:val="16"/>
                <w:szCs w:val="40"/>
                <w:lang w:eastAsia="de-DE"/>
              </w:rPr>
              <w:t>*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5F49" w14:textId="77777777" w:rsidR="00B66C61" w:rsidRPr="00B66C61" w:rsidRDefault="00C97EF5" w:rsidP="00B66C6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40"/>
                <w:lang w:eastAsia="de-DE"/>
              </w:rPr>
            </w:pPr>
            <w:r w:rsidRPr="00B66C61">
              <w:rPr>
                <w:rFonts w:ascii="Calibri" w:eastAsia="Times New Roman" w:hAnsi="Calibri" w:cs="Calibri"/>
                <w:color w:val="000000"/>
                <w:sz w:val="16"/>
                <w:szCs w:val="40"/>
                <w:lang w:eastAsia="de-DE"/>
              </w:rPr>
              <w:t>*</w:t>
            </w:r>
          </w:p>
        </w:tc>
      </w:tr>
    </w:tbl>
    <w:p w14:paraId="4BD15932" w14:textId="77777777" w:rsidR="00B66C61" w:rsidRPr="00B66C61" w:rsidRDefault="00B66C61" w:rsidP="00B66C61">
      <w:pPr>
        <w:spacing w:after="0" w:line="360" w:lineRule="auto"/>
        <w:jc w:val="center"/>
        <w:rPr>
          <w:rFonts w:ascii="Wingdings" w:eastAsia="Times New Roman" w:hAnsi="Wingdings" w:cs="Calibri"/>
          <w:color w:val="000000"/>
          <w:sz w:val="16"/>
          <w:szCs w:val="40"/>
          <w:lang w:eastAsia="de-DE"/>
        </w:rPr>
      </w:pPr>
    </w:p>
    <w:p w14:paraId="3957B41F" w14:textId="77777777" w:rsidR="00B66C61" w:rsidRPr="00B66C61" w:rsidRDefault="00B66C61" w:rsidP="00B66C61">
      <w:pPr>
        <w:spacing w:after="0" w:line="360" w:lineRule="auto"/>
        <w:jc w:val="center"/>
        <w:rPr>
          <w:rFonts w:eastAsia="Times New Roman" w:cstheme="minorHAnsi"/>
          <w:sz w:val="2"/>
          <w:szCs w:val="20"/>
          <w:lang w:val="en-US" w:eastAsia="de-DE"/>
        </w:rPr>
      </w:pPr>
      <w:r w:rsidRPr="00B66C61">
        <w:rPr>
          <w:rFonts w:ascii="Wingdings" w:eastAsia="Times New Roman" w:hAnsi="Wingdings" w:cs="Calibri"/>
          <w:color w:val="000000"/>
          <w:sz w:val="16"/>
          <w:szCs w:val="40"/>
          <w:lang w:eastAsia="de-DE"/>
        </w:rPr>
        <w:t></w:t>
      </w:r>
      <w:r w:rsidRPr="00B66C61">
        <w:rPr>
          <w:rFonts w:ascii="Wingdings" w:eastAsia="Times New Roman" w:hAnsi="Wingdings" w:cs="Calibri"/>
          <w:color w:val="000000"/>
          <w:sz w:val="16"/>
          <w:szCs w:val="40"/>
          <w:lang w:eastAsia="de-DE"/>
        </w:rPr>
        <w:t></w:t>
      </w:r>
      <w:r w:rsidRPr="00B66C61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Pr="00B66C61">
        <w:rPr>
          <w:rFonts w:eastAsia="Times New Roman" w:cstheme="minorHAnsi"/>
          <w:color w:val="000000"/>
          <w:sz w:val="16"/>
          <w:szCs w:val="40"/>
          <w:lang w:val="en-US" w:eastAsia="de-DE"/>
        </w:rPr>
        <w:t>indispensable essential; * depending on kind of deviation; - no need</w:t>
      </w:r>
    </w:p>
    <w:p w14:paraId="74A5E4BF" w14:textId="77777777" w:rsidR="00B66C61" w:rsidRPr="00B66C61" w:rsidRDefault="00B66C61" w:rsidP="00B66C61">
      <w:pPr>
        <w:spacing w:after="0" w:line="360" w:lineRule="auto"/>
        <w:jc w:val="both"/>
        <w:rPr>
          <w:rFonts w:eastAsia="Times New Roman" w:cstheme="minorHAnsi"/>
          <w:sz w:val="24"/>
          <w:szCs w:val="20"/>
          <w:lang w:val="en-US" w:eastAsia="de-DE"/>
        </w:rPr>
      </w:pPr>
    </w:p>
    <w:p w14:paraId="1B456B46" w14:textId="77777777" w:rsidR="000619FF" w:rsidRDefault="00B66C61" w:rsidP="000619F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n-US" w:eastAsia="de-DE"/>
        </w:rPr>
      </w:pPr>
      <w:r w:rsidRPr="00B66C61">
        <w:rPr>
          <w:rFonts w:eastAsia="Times New Roman" w:cstheme="minorHAnsi"/>
          <w:sz w:val="20"/>
          <w:szCs w:val="20"/>
          <w:lang w:val="en-US" w:eastAsia="de-DE"/>
        </w:rPr>
        <w:t xml:space="preserve">Initial </w:t>
      </w:r>
      <w:r w:rsidR="00F97988">
        <w:rPr>
          <w:rFonts w:eastAsia="Times New Roman" w:cstheme="minorHAnsi"/>
          <w:sz w:val="20"/>
          <w:szCs w:val="20"/>
          <w:lang w:val="en-US" w:eastAsia="de-DE"/>
        </w:rPr>
        <w:t xml:space="preserve">samples </w:t>
      </w:r>
      <w:r w:rsidRPr="00B66C61">
        <w:rPr>
          <w:rFonts w:eastAsia="Times New Roman" w:cstheme="minorHAnsi"/>
          <w:sz w:val="20"/>
          <w:szCs w:val="20"/>
          <w:lang w:val="en-US" w:eastAsia="de-DE"/>
        </w:rPr>
        <w:t xml:space="preserve">have to be presented according to level 1, resampling according to level 2. </w:t>
      </w:r>
    </w:p>
    <w:p w14:paraId="513127E2" w14:textId="77777777" w:rsidR="00B66C61" w:rsidRPr="00B66C61" w:rsidRDefault="00B66C61" w:rsidP="000619F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n-US" w:eastAsia="de-DE"/>
        </w:rPr>
      </w:pPr>
      <w:r w:rsidRPr="00B66C61">
        <w:rPr>
          <w:rFonts w:eastAsia="Times New Roman" w:cstheme="minorHAnsi"/>
          <w:sz w:val="20"/>
          <w:szCs w:val="20"/>
          <w:lang w:val="en-US" w:eastAsia="de-DE"/>
        </w:rPr>
        <w:t>Sample supply requirement 3 is used for minor modifications.</w:t>
      </w:r>
    </w:p>
    <w:p w14:paraId="65D3DF91" w14:textId="77777777" w:rsidR="00B66C61" w:rsidRPr="00B66C61" w:rsidRDefault="00B66C61" w:rsidP="000619F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n-US" w:eastAsia="de-DE"/>
        </w:rPr>
      </w:pPr>
      <w:r w:rsidRPr="00B66C61">
        <w:rPr>
          <w:rFonts w:eastAsia="Times New Roman" w:cstheme="minorHAnsi"/>
          <w:sz w:val="20"/>
          <w:szCs w:val="20"/>
          <w:lang w:val="en-US" w:eastAsia="de-DE"/>
        </w:rPr>
        <w:t xml:space="preserve">If sampling according to level 1 and 2 is requested, </w:t>
      </w:r>
      <w:r w:rsidR="0047600A">
        <w:rPr>
          <w:rFonts w:eastAsia="Times New Roman" w:cstheme="minorHAnsi"/>
          <w:sz w:val="20"/>
          <w:szCs w:val="20"/>
          <w:lang w:val="en-US" w:eastAsia="de-DE"/>
        </w:rPr>
        <w:t xml:space="preserve">6 samples for our </w:t>
      </w:r>
      <w:r w:rsidRPr="00B66C61">
        <w:rPr>
          <w:rFonts w:eastAsia="Times New Roman" w:cstheme="minorHAnsi"/>
          <w:sz w:val="20"/>
          <w:szCs w:val="20"/>
          <w:lang w:val="en-US" w:eastAsia="de-DE"/>
        </w:rPr>
        <w:t>d</w:t>
      </w:r>
      <w:r w:rsidR="0047600A">
        <w:rPr>
          <w:rFonts w:eastAsia="Times New Roman" w:cstheme="minorHAnsi"/>
          <w:sz w:val="20"/>
          <w:szCs w:val="20"/>
          <w:lang w:val="en-US" w:eastAsia="de-DE"/>
        </w:rPr>
        <w:t>imensional check have to be presented</w:t>
      </w:r>
      <w:r w:rsidR="00663BD5">
        <w:rPr>
          <w:rFonts w:eastAsia="Times New Roman" w:cstheme="minorHAnsi"/>
          <w:sz w:val="20"/>
          <w:szCs w:val="20"/>
          <w:lang w:val="en-US" w:eastAsia="de-DE"/>
        </w:rPr>
        <w:t>.</w:t>
      </w:r>
    </w:p>
    <w:p w14:paraId="0C34AF0C" w14:textId="77777777" w:rsidR="00B66C61" w:rsidRPr="00B66C61" w:rsidRDefault="00B66C61" w:rsidP="000619F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n-US" w:eastAsia="de-DE"/>
        </w:rPr>
      </w:pPr>
      <w:r w:rsidRPr="00B66C61">
        <w:rPr>
          <w:rFonts w:eastAsia="Times New Roman" w:cstheme="minorHAnsi"/>
          <w:sz w:val="20"/>
          <w:szCs w:val="20"/>
          <w:lang w:val="en-US" w:eastAsia="de-DE"/>
        </w:rPr>
        <w:t>If sampling according to level 3 is requested, please ask if samples are necessary.</w:t>
      </w:r>
    </w:p>
    <w:p w14:paraId="5C2C0C04" w14:textId="77777777" w:rsidR="00B66C61" w:rsidRPr="00B66C61" w:rsidRDefault="00B66C61" w:rsidP="00B66C61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val="en-US" w:eastAsia="de-DE"/>
        </w:rPr>
      </w:pPr>
    </w:p>
    <w:p w14:paraId="20D5D92F" w14:textId="77777777" w:rsidR="00B66C61" w:rsidRPr="00B66C61" w:rsidRDefault="00B66C61" w:rsidP="008F314F">
      <w:pPr>
        <w:pStyle w:val="StandardWeb"/>
        <w:rPr>
          <w:rFonts w:ascii="Lato" w:hAnsi="Lato" w:cs="Arial"/>
          <w:color w:val="080808"/>
          <w:sz w:val="20"/>
          <w:szCs w:val="20"/>
          <w:lang w:val="en-US"/>
        </w:rPr>
      </w:pPr>
    </w:p>
    <w:sectPr w:rsidR="00B66C61" w:rsidRPr="00B66C61" w:rsidSect="00C91B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756B" w14:textId="77777777" w:rsidR="00C91B0F" w:rsidRDefault="00C91B0F" w:rsidP="00B177BA">
      <w:pPr>
        <w:spacing w:after="0" w:line="240" w:lineRule="auto"/>
      </w:pPr>
      <w:r>
        <w:separator/>
      </w:r>
    </w:p>
  </w:endnote>
  <w:endnote w:type="continuationSeparator" w:id="0">
    <w:p w14:paraId="1A8BFB57" w14:textId="77777777" w:rsidR="00C91B0F" w:rsidRDefault="00C91B0F" w:rsidP="00B1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68B6" w14:textId="77777777" w:rsidR="00F92B1D" w:rsidRDefault="00F92B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95EE" w14:textId="77777777" w:rsidR="00592365" w:rsidRPr="001225D3" w:rsidRDefault="00592365" w:rsidP="00CC6B01">
    <w:pPr>
      <w:pStyle w:val="Fuzeile"/>
      <w:rPr>
        <w:noProof/>
        <w:sz w:val="16"/>
        <w:lang w:val="en-US" w:eastAsia="de-DE"/>
      </w:rPr>
    </w:pPr>
    <w:r w:rsidRPr="00C96BAD">
      <w:rPr>
        <w:noProof/>
        <w:sz w:val="14"/>
        <w:szCs w:val="20"/>
        <w:lang w:val="en-US" w:eastAsia="de-DE"/>
      </w:rPr>
      <w:t>FB-0233</w:t>
    </w:r>
    <w:r w:rsidR="00A650C1">
      <w:rPr>
        <w:noProof/>
        <w:sz w:val="14"/>
        <w:szCs w:val="20"/>
        <w:lang w:val="en-US" w:eastAsia="de-DE"/>
      </w:rPr>
      <w:t>B</w:t>
    </w:r>
    <w:r w:rsidRPr="00C96BAD">
      <w:rPr>
        <w:noProof/>
        <w:sz w:val="14"/>
        <w:szCs w:val="20"/>
        <w:lang w:val="en-US" w:eastAsia="de-DE"/>
      </w:rPr>
      <w:t>_</w:t>
    </w:r>
    <w:r w:rsidRPr="00C96BAD">
      <w:rPr>
        <w:rFonts w:ascii="Arial" w:eastAsia="Times New Roman" w:hAnsi="Arial" w:cs="Arial"/>
        <w:sz w:val="12"/>
        <w:szCs w:val="20"/>
        <w:lang w:val="en-US" w:eastAsia="de-DE"/>
      </w:rPr>
      <w:t>Information leaflet initial sample presentation</w:t>
    </w:r>
    <w:r>
      <w:rPr>
        <w:rFonts w:ascii="Arial" w:eastAsia="Times New Roman" w:hAnsi="Arial" w:cs="Arial"/>
        <w:sz w:val="12"/>
        <w:szCs w:val="20"/>
        <w:lang w:val="en-US" w:eastAsia="de-DE"/>
      </w:rPr>
      <w:t xml:space="preserve"> - </w:t>
    </w:r>
    <w:r w:rsidR="00A650C1">
      <w:rPr>
        <w:rFonts w:ascii="Arial" w:eastAsia="Times New Roman" w:hAnsi="Arial" w:cs="Arial"/>
        <w:sz w:val="12"/>
        <w:szCs w:val="20"/>
        <w:lang w:val="en-US" w:eastAsia="de-DE"/>
      </w:rPr>
      <w:t>13</w:t>
    </w:r>
    <w:r w:rsidRPr="001225D3">
      <w:rPr>
        <w:rFonts w:ascii="Arial" w:eastAsia="Times New Roman" w:hAnsi="Arial" w:cs="Arial"/>
        <w:sz w:val="12"/>
        <w:szCs w:val="20"/>
        <w:vertAlign w:val="superscript"/>
        <w:lang w:val="en-US" w:eastAsia="de-DE"/>
      </w:rPr>
      <w:t>th</w:t>
    </w:r>
    <w:r>
      <w:rPr>
        <w:rFonts w:ascii="Arial" w:eastAsia="Times New Roman" w:hAnsi="Arial" w:cs="Arial"/>
        <w:sz w:val="12"/>
        <w:szCs w:val="20"/>
        <w:lang w:val="en-US" w:eastAsia="de-DE"/>
      </w:rPr>
      <w:t xml:space="preserve"> J</w:t>
    </w:r>
    <w:r w:rsidR="00A650C1">
      <w:rPr>
        <w:rFonts w:ascii="Arial" w:eastAsia="Times New Roman" w:hAnsi="Arial" w:cs="Arial"/>
        <w:sz w:val="12"/>
        <w:szCs w:val="20"/>
        <w:lang w:val="en-US" w:eastAsia="de-DE"/>
      </w:rPr>
      <w:t xml:space="preserve">anuary </w:t>
    </w:r>
    <w:r>
      <w:rPr>
        <w:rFonts w:ascii="Arial" w:eastAsia="Times New Roman" w:hAnsi="Arial" w:cs="Arial"/>
        <w:sz w:val="12"/>
        <w:szCs w:val="20"/>
        <w:lang w:val="en-US" w:eastAsia="de-DE"/>
      </w:rPr>
      <w:t>201</w:t>
    </w:r>
    <w:r w:rsidR="00A650C1">
      <w:rPr>
        <w:rFonts w:ascii="Arial" w:eastAsia="Times New Roman" w:hAnsi="Arial" w:cs="Arial"/>
        <w:sz w:val="12"/>
        <w:szCs w:val="20"/>
        <w:lang w:val="en-US" w:eastAsia="de-DE"/>
      </w:rPr>
      <w:t>7</w:t>
    </w:r>
    <w:r>
      <w:rPr>
        <w:rFonts w:ascii="Arial" w:eastAsia="Times New Roman" w:hAnsi="Arial" w:cs="Arial"/>
        <w:sz w:val="12"/>
        <w:szCs w:val="20"/>
        <w:lang w:val="en-US" w:eastAsia="de-DE"/>
      </w:rPr>
      <w:t xml:space="preserve">                                                                                                                                   </w:t>
    </w:r>
    <w:r w:rsidRPr="001225D3">
      <w:rPr>
        <w:noProof/>
        <w:sz w:val="14"/>
        <w:lang w:val="en-US" w:eastAsia="de-DE"/>
      </w:rPr>
      <w:t xml:space="preserve">page </w:t>
    </w:r>
    <w:r w:rsidRPr="00C96BAD">
      <w:rPr>
        <w:b/>
        <w:noProof/>
        <w:sz w:val="14"/>
        <w:lang w:eastAsia="de-DE"/>
      </w:rPr>
      <w:fldChar w:fldCharType="begin"/>
    </w:r>
    <w:r w:rsidRPr="001225D3">
      <w:rPr>
        <w:b/>
        <w:noProof/>
        <w:sz w:val="14"/>
        <w:lang w:val="en-US" w:eastAsia="de-DE"/>
      </w:rPr>
      <w:instrText>PAGE  \* Arabic  \* MERGEFORMAT</w:instrText>
    </w:r>
    <w:r w:rsidRPr="00C96BAD">
      <w:rPr>
        <w:b/>
        <w:noProof/>
        <w:sz w:val="14"/>
        <w:lang w:eastAsia="de-DE"/>
      </w:rPr>
      <w:fldChar w:fldCharType="separate"/>
    </w:r>
    <w:r w:rsidR="00A650C1">
      <w:rPr>
        <w:b/>
        <w:noProof/>
        <w:sz w:val="14"/>
        <w:lang w:val="en-US" w:eastAsia="de-DE"/>
      </w:rPr>
      <w:t>2</w:t>
    </w:r>
    <w:r w:rsidRPr="00C96BAD">
      <w:rPr>
        <w:b/>
        <w:noProof/>
        <w:sz w:val="14"/>
        <w:lang w:eastAsia="de-DE"/>
      </w:rPr>
      <w:fldChar w:fldCharType="end"/>
    </w:r>
    <w:r w:rsidRPr="001225D3">
      <w:rPr>
        <w:noProof/>
        <w:sz w:val="14"/>
        <w:lang w:val="en-US" w:eastAsia="de-DE"/>
      </w:rPr>
      <w:t xml:space="preserve"> of </w:t>
    </w:r>
    <w:r>
      <w:rPr>
        <w:b/>
        <w:noProof/>
        <w:sz w:val="14"/>
        <w:lang w:val="en-US" w:eastAsia="de-DE"/>
      </w:rPr>
      <w:t>2</w:t>
    </w:r>
    <w:r w:rsidRPr="001225D3">
      <w:rPr>
        <w:noProof/>
        <w:lang w:val="en-US" w:eastAsia="de-DE"/>
      </w:rPr>
      <w:tab/>
    </w:r>
    <w:r w:rsidRPr="001225D3">
      <w:rPr>
        <w:noProof/>
        <w:lang w:val="en-US" w:eastAsia="de-DE"/>
      </w:rPr>
      <w:tab/>
    </w:r>
    <w:r w:rsidRPr="001225D3">
      <w:rPr>
        <w:noProof/>
        <w:lang w:val="en-US" w:eastAsia="de-DE"/>
      </w:rPr>
      <w:tab/>
    </w:r>
    <w:r w:rsidRPr="001225D3">
      <w:rPr>
        <w:noProof/>
        <w:lang w:val="en-US" w:eastAsia="de-DE"/>
      </w:rPr>
      <w:tab/>
    </w:r>
    <w:r w:rsidRPr="001225D3">
      <w:rPr>
        <w:noProof/>
        <w:lang w:val="en-US" w:eastAsia="de-DE"/>
      </w:rPr>
      <w:tab/>
    </w:r>
    <w:r w:rsidRPr="001225D3">
      <w:rPr>
        <w:noProof/>
        <w:lang w:val="en-US" w:eastAsia="de-DE"/>
      </w:rPr>
      <w:tab/>
    </w:r>
    <w:r w:rsidRPr="001225D3">
      <w:rPr>
        <w:noProof/>
        <w:lang w:val="en-US" w:eastAsia="de-DE"/>
      </w:rPr>
      <w:tab/>
      <w:t xml:space="preserve">                                   </w:t>
    </w:r>
    <w:r w:rsidRPr="001225D3">
      <w:rPr>
        <w:lang w:val="en-US"/>
      </w:rPr>
      <w:tab/>
    </w:r>
    <w:r w:rsidRPr="001225D3">
      <w:rPr>
        <w:lang w:val="en-US"/>
      </w:rPr>
      <w:tab/>
    </w:r>
    <w:r w:rsidRPr="001225D3">
      <w:rPr>
        <w:lang w:val="en-US"/>
      </w:rPr>
      <w:tab/>
    </w:r>
    <w:r w:rsidRPr="001225D3">
      <w:rPr>
        <w:noProof/>
        <w:lang w:val="en-US" w:eastAsia="de-DE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2531" w14:textId="77777777" w:rsidR="00F92B1D" w:rsidRDefault="00F92B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69D4" w14:textId="77777777" w:rsidR="00C91B0F" w:rsidRDefault="00C91B0F" w:rsidP="00B177BA">
      <w:pPr>
        <w:spacing w:after="0" w:line="240" w:lineRule="auto"/>
      </w:pPr>
      <w:r>
        <w:separator/>
      </w:r>
    </w:p>
  </w:footnote>
  <w:footnote w:type="continuationSeparator" w:id="0">
    <w:p w14:paraId="7A312F91" w14:textId="77777777" w:rsidR="00C91B0F" w:rsidRDefault="00C91B0F" w:rsidP="00B1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2375" w14:textId="77777777" w:rsidR="00F92B1D" w:rsidRDefault="00F92B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1DE2" w14:textId="438617DC" w:rsidR="00592365" w:rsidRDefault="00376C2F" w:rsidP="00CC6B01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A4E2A11" wp14:editId="2934BBB8">
          <wp:simplePos x="0" y="0"/>
          <wp:positionH relativeFrom="column">
            <wp:posOffset>33373</wp:posOffset>
          </wp:positionH>
          <wp:positionV relativeFrom="paragraph">
            <wp:posOffset>131445</wp:posOffset>
          </wp:positionV>
          <wp:extent cx="1259124" cy="54292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124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365">
      <w:rPr>
        <w:noProof/>
        <w:lang w:eastAsia="de-DE"/>
      </w:rPr>
      <w:drawing>
        <wp:inline distT="0" distB="0" distL="0" distR="0" wp14:anchorId="09A6617B" wp14:editId="7E3253BD">
          <wp:extent cx="4000500" cy="971550"/>
          <wp:effectExtent l="0" t="0" r="0" b="0"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0050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E44117" w14:textId="77777777" w:rsidR="00592365" w:rsidRDefault="00592365">
    <w:pPr>
      <w:pStyle w:val="Kopfzeile"/>
    </w:pPr>
  </w:p>
  <w:p w14:paraId="0FA1EEF8" w14:textId="77777777" w:rsidR="00592365" w:rsidRDefault="00592365">
    <w:pPr>
      <w:pStyle w:val="Kopfzeil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3A19" w14:textId="77777777" w:rsidR="00F92B1D" w:rsidRDefault="00F92B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37CBB"/>
    <w:multiLevelType w:val="hybridMultilevel"/>
    <w:tmpl w:val="8F6EFB2A"/>
    <w:lvl w:ilvl="0" w:tplc="AC34BF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35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AF4"/>
    <w:rsid w:val="0005127D"/>
    <w:rsid w:val="000619FF"/>
    <w:rsid w:val="0009066E"/>
    <w:rsid w:val="000A6AF4"/>
    <w:rsid w:val="000E065B"/>
    <w:rsid w:val="000F0E9D"/>
    <w:rsid w:val="000F6B11"/>
    <w:rsid w:val="00111632"/>
    <w:rsid w:val="001225D3"/>
    <w:rsid w:val="00131399"/>
    <w:rsid w:val="00173FE9"/>
    <w:rsid w:val="00180419"/>
    <w:rsid w:val="00195DE6"/>
    <w:rsid w:val="001A1600"/>
    <w:rsid w:val="001E3F85"/>
    <w:rsid w:val="002028F9"/>
    <w:rsid w:val="00211522"/>
    <w:rsid w:val="00214B98"/>
    <w:rsid w:val="00251221"/>
    <w:rsid w:val="00271961"/>
    <w:rsid w:val="002D5186"/>
    <w:rsid w:val="002F3049"/>
    <w:rsid w:val="002F4671"/>
    <w:rsid w:val="00301C71"/>
    <w:rsid w:val="00334343"/>
    <w:rsid w:val="00335080"/>
    <w:rsid w:val="00352AC2"/>
    <w:rsid w:val="00374D6C"/>
    <w:rsid w:val="00376C2F"/>
    <w:rsid w:val="003845C2"/>
    <w:rsid w:val="00393A36"/>
    <w:rsid w:val="003A3F72"/>
    <w:rsid w:val="003B5A8E"/>
    <w:rsid w:val="003B5F22"/>
    <w:rsid w:val="004211B0"/>
    <w:rsid w:val="004223EB"/>
    <w:rsid w:val="004305A9"/>
    <w:rsid w:val="00464077"/>
    <w:rsid w:val="0047600A"/>
    <w:rsid w:val="004A2CDD"/>
    <w:rsid w:val="004A4242"/>
    <w:rsid w:val="004B6E9B"/>
    <w:rsid w:val="004E02B6"/>
    <w:rsid w:val="004E78DE"/>
    <w:rsid w:val="005044A2"/>
    <w:rsid w:val="00510740"/>
    <w:rsid w:val="0052629E"/>
    <w:rsid w:val="005413C3"/>
    <w:rsid w:val="005428D0"/>
    <w:rsid w:val="00592365"/>
    <w:rsid w:val="005E14C6"/>
    <w:rsid w:val="0060586B"/>
    <w:rsid w:val="00613E9B"/>
    <w:rsid w:val="006143C6"/>
    <w:rsid w:val="0061539A"/>
    <w:rsid w:val="006278EE"/>
    <w:rsid w:val="00642502"/>
    <w:rsid w:val="00642B47"/>
    <w:rsid w:val="00663BD5"/>
    <w:rsid w:val="00673DAD"/>
    <w:rsid w:val="006A0DAA"/>
    <w:rsid w:val="006D3197"/>
    <w:rsid w:val="006D54BB"/>
    <w:rsid w:val="006F0BBB"/>
    <w:rsid w:val="00703699"/>
    <w:rsid w:val="00725FE7"/>
    <w:rsid w:val="0073059B"/>
    <w:rsid w:val="00772ED7"/>
    <w:rsid w:val="007C40CB"/>
    <w:rsid w:val="007E3207"/>
    <w:rsid w:val="007F7374"/>
    <w:rsid w:val="008033AB"/>
    <w:rsid w:val="00816189"/>
    <w:rsid w:val="00823B23"/>
    <w:rsid w:val="008422EF"/>
    <w:rsid w:val="00857614"/>
    <w:rsid w:val="008E30EC"/>
    <w:rsid w:val="008F314F"/>
    <w:rsid w:val="00935F2A"/>
    <w:rsid w:val="0096174D"/>
    <w:rsid w:val="009954EC"/>
    <w:rsid w:val="009A6A35"/>
    <w:rsid w:val="009C3678"/>
    <w:rsid w:val="009D3AFE"/>
    <w:rsid w:val="009E6D37"/>
    <w:rsid w:val="00A04858"/>
    <w:rsid w:val="00A32CE2"/>
    <w:rsid w:val="00A35124"/>
    <w:rsid w:val="00A446D5"/>
    <w:rsid w:val="00A460EF"/>
    <w:rsid w:val="00A564B7"/>
    <w:rsid w:val="00A650C1"/>
    <w:rsid w:val="00A75DC2"/>
    <w:rsid w:val="00AA22DD"/>
    <w:rsid w:val="00AC7349"/>
    <w:rsid w:val="00B177BA"/>
    <w:rsid w:val="00B46459"/>
    <w:rsid w:val="00B6619C"/>
    <w:rsid w:val="00B66C61"/>
    <w:rsid w:val="00B702D0"/>
    <w:rsid w:val="00B74773"/>
    <w:rsid w:val="00B861E9"/>
    <w:rsid w:val="00B90C7D"/>
    <w:rsid w:val="00BB0A5B"/>
    <w:rsid w:val="00BF2431"/>
    <w:rsid w:val="00C21631"/>
    <w:rsid w:val="00C4120E"/>
    <w:rsid w:val="00C53B00"/>
    <w:rsid w:val="00C56B27"/>
    <w:rsid w:val="00C62A75"/>
    <w:rsid w:val="00C70832"/>
    <w:rsid w:val="00C76EDD"/>
    <w:rsid w:val="00C91B0F"/>
    <w:rsid w:val="00C964CA"/>
    <w:rsid w:val="00C96BAD"/>
    <w:rsid w:val="00C97EF5"/>
    <w:rsid w:val="00CA1754"/>
    <w:rsid w:val="00CC201B"/>
    <w:rsid w:val="00CC6B01"/>
    <w:rsid w:val="00D12C39"/>
    <w:rsid w:val="00D16EDE"/>
    <w:rsid w:val="00D67770"/>
    <w:rsid w:val="00D94B30"/>
    <w:rsid w:val="00DC32FA"/>
    <w:rsid w:val="00DE039A"/>
    <w:rsid w:val="00DE387F"/>
    <w:rsid w:val="00DF0B6D"/>
    <w:rsid w:val="00DF5492"/>
    <w:rsid w:val="00E121BE"/>
    <w:rsid w:val="00E218E3"/>
    <w:rsid w:val="00E27B23"/>
    <w:rsid w:val="00E34937"/>
    <w:rsid w:val="00E515C9"/>
    <w:rsid w:val="00E63420"/>
    <w:rsid w:val="00EA44B3"/>
    <w:rsid w:val="00ED58D9"/>
    <w:rsid w:val="00EF6252"/>
    <w:rsid w:val="00F25125"/>
    <w:rsid w:val="00F61ED6"/>
    <w:rsid w:val="00F64E7A"/>
    <w:rsid w:val="00F77261"/>
    <w:rsid w:val="00F92B1D"/>
    <w:rsid w:val="00F97988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AB41D"/>
  <w15:docId w15:val="{57541B40-FFD5-4BA5-9BEF-72F2C375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A1754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E78DE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B1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77BA"/>
  </w:style>
  <w:style w:type="paragraph" w:styleId="Fuzeile">
    <w:name w:val="footer"/>
    <w:basedOn w:val="Standard"/>
    <w:link w:val="FuzeileZchn"/>
    <w:uiPriority w:val="99"/>
    <w:unhideWhenUsed/>
    <w:rsid w:val="00B1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77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34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73FE9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F25125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251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6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06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77426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35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84559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560803">
                                                  <w:marLeft w:val="0"/>
                                                  <w:marRight w:val="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52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8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9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8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99139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D638ADF8674C4B8F4110E519BDE6B7" ma:contentTypeVersion="11" ma:contentTypeDescription="Ein neues Dokument erstellen." ma:contentTypeScope="" ma:versionID="7870a1cc03c9b03e5b545e3c4ea74e77">
  <xsd:schema xmlns:xsd="http://www.w3.org/2001/XMLSchema" xmlns:xs="http://www.w3.org/2001/XMLSchema" xmlns:p="http://schemas.microsoft.com/office/2006/metadata/properties" xmlns:ns2="e9a31b8a-7428-4699-9efe-c2e791259c51" xmlns:ns3="f7e2c0f8-3e3c-4c4b-9bf4-4d67412af6af" targetNamespace="http://schemas.microsoft.com/office/2006/metadata/properties" ma:root="true" ma:fieldsID="5a607aa54486b6401943a3ae85fd4192" ns2:_="" ns3:_="">
    <xsd:import namespace="e9a31b8a-7428-4699-9efe-c2e791259c51"/>
    <xsd:import namespace="f7e2c0f8-3e3c-4c4b-9bf4-4d67412af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zesseigner" minOccurs="0"/>
                <xsd:element ref="ns2:Geh_x00f6_rtzu_x002e__x002e__x002e_" minOccurs="0"/>
                <xsd:element ref="ns2:Nummer" minOccurs="0"/>
                <xsd:element ref="ns2:Index" minOccurs="0"/>
                <xsd:element ref="ns2:Freigabestan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31b8a-7428-4699-9efe-c2e791259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zesseigner" ma:index="10" nillable="true" ma:displayName="Prozesseigner" ma:format="Dropdown" ma:internalName="Prozesseigner">
      <xsd:simpleType>
        <xsd:restriction base="dms:Text">
          <xsd:maxLength value="255"/>
        </xsd:restriction>
      </xsd:simpleType>
    </xsd:element>
    <xsd:element name="Geh_x00f6_rtzu_x002e__x002e__x002e_" ma:index="11" nillable="true" ma:displayName="Gehört zu..." ma:format="Dropdown" ma:internalName="Geh_x00f6_rtzu_x002e__x002e__x002e_">
      <xsd:simpleType>
        <xsd:restriction base="dms:Text">
          <xsd:maxLength value="255"/>
        </xsd:restriction>
      </xsd:simpleType>
    </xsd:element>
    <xsd:element name="Nummer" ma:index="12" nillable="true" ma:displayName="Nummer" ma:format="Dropdown" ma:internalName="Nummer">
      <xsd:simpleType>
        <xsd:restriction base="dms:Text">
          <xsd:maxLength value="255"/>
        </xsd:restriction>
      </xsd:simpleType>
    </xsd:element>
    <xsd:element name="Index" ma:index="13" nillable="true" ma:displayName="Index" ma:format="Dropdown" ma:internalName="Index">
      <xsd:simpleType>
        <xsd:restriction base="dms:Text">
          <xsd:maxLength value="255"/>
        </xsd:restriction>
      </xsd:simpleType>
    </xsd:element>
    <xsd:element name="Freigabestand" ma:index="14" nillable="true" ma:displayName="Freigabestand" ma:format="DateOnly" ma:internalName="Freigabestand">
      <xsd:simpleType>
        <xsd:restriction base="dms:DateTim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2c0f8-3e3c-4c4b-9bf4-4d67412af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mer xmlns="e9a31b8a-7428-4699-9efe-c2e791259c51">FB-0233</Nummer>
    <Index xmlns="e9a31b8a-7428-4699-9efe-c2e791259c51">B</Index>
    <Prozesseigner xmlns="e9a31b8a-7428-4699-9efe-c2e791259c51">QS/ EK</Prozesseigner>
    <Geh_x00f6_rtzu_x002e__x002e__x002e_ xmlns="e9a31b8a-7428-4699-9efe-c2e791259c51" xsi:nil="true"/>
    <Freigabestand xmlns="e9a31b8a-7428-4699-9efe-c2e791259c51">2017-01-12T23:00:00+00:00</Freigabestand>
  </documentManagement>
</p:properties>
</file>

<file path=customXml/itemProps1.xml><?xml version="1.0" encoding="utf-8"?>
<ds:datastoreItem xmlns:ds="http://schemas.openxmlformats.org/officeDocument/2006/customXml" ds:itemID="{DFCA228D-EFDF-4AD0-A8E1-E4C90DC5A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753E5-538D-491A-9026-560F68F31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31b8a-7428-4699-9efe-c2e791259c51"/>
    <ds:schemaRef ds:uri="f7e2c0f8-3e3c-4c4b-9bf4-4d67412af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96701-6607-4CB8-9C94-9582B45514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81FE10-74BF-410B-9D6E-111EA617AB21}">
  <ds:schemaRefs>
    <ds:schemaRef ds:uri="http://schemas.microsoft.com/office/2006/metadata/properties"/>
    <ds:schemaRef ds:uri="http://schemas.microsoft.com/office/infopath/2007/PartnerControls"/>
    <ds:schemaRef ds:uri="e9a31b8a-7428-4699-9efe-c2e791259c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3137</Characters>
  <Application>Microsoft Office Word</Application>
  <DocSecurity>0</DocSecurity>
  <Lines>784</Lines>
  <Paragraphs>100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Kortmann, Tina</dc:creator>
  <cp:lastModifiedBy>Lea Magierski</cp:lastModifiedBy>
  <cp:revision>7</cp:revision>
  <cp:lastPrinted>2016-06-17T07:30:00Z</cp:lastPrinted>
  <dcterms:created xsi:type="dcterms:W3CDTF">2017-01-13T10:00:00Z</dcterms:created>
  <dcterms:modified xsi:type="dcterms:W3CDTF">2024-01-22T08:02:00Z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0x010100ABD638ADF8674C4B8F4110E519BDE6B7</vt:lpwstr>
  </property>
</Properties>
</file>